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22034719"/>
        <w:docPartObj>
          <w:docPartGallery w:val="Cover Pages"/>
          <w:docPartUnique/>
        </w:docPartObj>
      </w:sdtPr>
      <w:sdtEndPr>
        <w:rPr>
          <w:rFonts w:ascii="Times New Roman" w:hAnsi="Times New Roman" w:cs="Times New Roman"/>
          <w:b/>
          <w:sz w:val="32"/>
        </w:rPr>
      </w:sdtEndPr>
      <w:sdtContent>
        <w:p w14:paraId="44BDB0F8" w14:textId="4C6E9767" w:rsidR="00A842F3" w:rsidRDefault="00A842F3">
          <w:r>
            <w:rPr>
              <w:noProof/>
            </w:rPr>
            <mc:AlternateContent>
              <mc:Choice Requires="wpg">
                <w:drawing>
                  <wp:anchor distT="0" distB="0" distL="114300" distR="114300" simplePos="0" relativeHeight="251659264" behindDoc="0" locked="0" layoutInCell="1" allowOverlap="1" wp14:anchorId="3B25FB16" wp14:editId="1B2E1B4F">
                    <wp:simplePos x="0" y="0"/>
                    <wp:positionH relativeFrom="page">
                      <wp:align>right</wp:align>
                    </wp:positionH>
                    <wp:positionV relativeFrom="page">
                      <wp:align>top</wp:align>
                    </wp:positionV>
                    <wp:extent cx="3113670" cy="10058400"/>
                    <wp:effectExtent l="0" t="0" r="5080" b="0"/>
                    <wp:wrapNone/>
                    <wp:docPr id="453" name="Gro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w14:paraId="0AC3CA0C" w14:textId="663049B3" w:rsidR="003A4E8E" w:rsidRDefault="003A4E8E">
                                      <w:pPr>
                                        <w:pStyle w:val="NoSpacing"/>
                                        <w:rPr>
                                          <w:color w:val="FFFFFF" w:themeColor="background1"/>
                                          <w:sz w:val="96"/>
                                          <w:szCs w:val="96"/>
                                        </w:rPr>
                                      </w:pPr>
                                      <w:r>
                                        <w:rPr>
                                          <w:color w:val="FFFFFF" w:themeColor="background1"/>
                                          <w:sz w:val="96"/>
                                          <w:szCs w:val="96"/>
                                          <w:lang w:val="en-US"/>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w14:paraId="62E821A8" w14:textId="370D2AE1" w:rsidR="003A4E8E" w:rsidRDefault="003A4E8E">
                                      <w:pPr>
                                        <w:pStyle w:val="NoSpacing"/>
                                        <w:spacing w:line="360" w:lineRule="auto"/>
                                        <w:rPr>
                                          <w:color w:val="FFFFFF" w:themeColor="background1"/>
                                        </w:rPr>
                                      </w:pPr>
                                      <w:r>
                                        <w:rPr>
                                          <w:color w:val="FFFFFF" w:themeColor="background1"/>
                                          <w:lang w:val="en-US"/>
                                        </w:rPr>
                                        <w:t>6/29/2023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B25FB16" id="Group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243f60 [1604]"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w14:paraId="0AC3CA0C" w14:textId="663049B3" w:rsidR="003A4E8E" w:rsidRDefault="003A4E8E">
                                <w:pPr>
                                  <w:pStyle w:val="NoSpacing"/>
                                  <w:rPr>
                                    <w:color w:val="FFFFFF" w:themeColor="background1"/>
                                    <w:sz w:val="96"/>
                                    <w:szCs w:val="96"/>
                                  </w:rPr>
                                </w:pPr>
                                <w:r>
                                  <w:rPr>
                                    <w:color w:val="FFFFFF" w:themeColor="background1"/>
                                    <w:sz w:val="96"/>
                                    <w:szCs w:val="96"/>
                                    <w:lang w:val="en-US"/>
                                  </w:rPr>
                                  <w:t>2023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w14:paraId="62E821A8" w14:textId="370D2AE1" w:rsidR="003A4E8E" w:rsidRDefault="003A4E8E">
                                <w:pPr>
                                  <w:pStyle w:val="NoSpacing"/>
                                  <w:spacing w:line="360" w:lineRule="auto"/>
                                  <w:rPr>
                                    <w:color w:val="FFFFFF" w:themeColor="background1"/>
                                  </w:rPr>
                                </w:pPr>
                                <w:r>
                                  <w:rPr>
                                    <w:color w:val="FFFFFF" w:themeColor="background1"/>
                                    <w:lang w:val="en-US"/>
                                  </w:rPr>
                                  <w:t>6/29/2023</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13591BB2" wp14:editId="5C8833A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7E600571" w14:textId="65D59A38" w:rsidR="003A4E8E" w:rsidRDefault="003A4E8E">
                                    <w:pPr>
                                      <w:pStyle w:val="NoSpacing"/>
                                      <w:jc w:val="right"/>
                                      <w:rPr>
                                        <w:color w:val="FFFFFF" w:themeColor="background1"/>
                                        <w:sz w:val="72"/>
                                        <w:szCs w:val="72"/>
                                      </w:rPr>
                                    </w:pPr>
                                    <w:r>
                                      <w:rPr>
                                        <w:color w:val="FFFFFF" w:themeColor="background1"/>
                                        <w:sz w:val="72"/>
                                        <w:szCs w:val="72"/>
                                      </w:rPr>
                                      <w:t>PAGRINDINIŲ IRT ĮRANKIŲ MOKYMO MODULIS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3591BB2"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7E600571" w14:textId="65D59A38" w:rsidR="003A4E8E" w:rsidRDefault="003A4E8E">
                              <w:pPr>
                                <w:pStyle w:val="NoSpacing"/>
                                <w:jc w:val="right"/>
                                <w:rPr>
                                  <w:color w:val="FFFFFF" w:themeColor="background1"/>
                                  <w:sz w:val="72"/>
                                  <w:szCs w:val="72"/>
                                </w:rPr>
                              </w:pPr>
                              <w:r>
                                <w:rPr>
                                  <w:color w:val="FFFFFF" w:themeColor="background1"/>
                                  <w:sz w:val="72"/>
                                  <w:szCs w:val="72"/>
                                </w:rPr>
                                <w:t>PAGRINDINIŲ IRT ĮRANKIŲ MOKYMO MODULIS</w:t>
                              </w:r>
                            </w:p>
                          </w:sdtContent>
                        </w:sdt>
                      </w:txbxContent>
                    </v:textbox>
                    <w10:wrap anchorx="page" anchory="page"/>
                  </v:rect>
                </w:pict>
              </mc:Fallback>
            </mc:AlternateContent>
          </w:r>
        </w:p>
        <w:p w14:paraId="65DB8F12" w14:textId="67FCB0EF" w:rsidR="00A842F3" w:rsidRDefault="00A842F3">
          <w:pPr>
            <w:rPr>
              <w:rFonts w:ascii="Times New Roman" w:hAnsi="Times New Roman" w:cs="Times New Roman"/>
              <w:b/>
              <w:sz w:val="32"/>
            </w:rPr>
          </w:pPr>
          <w:r>
            <w:rPr>
              <w:noProof/>
            </w:rPr>
            <w:drawing>
              <wp:anchor distT="0" distB="0" distL="114300" distR="114300" simplePos="0" relativeHeight="251662336" behindDoc="1" locked="0" layoutInCell="1" allowOverlap="1" wp14:anchorId="7879B364" wp14:editId="752D1C17">
                <wp:simplePos x="0" y="0"/>
                <wp:positionH relativeFrom="column">
                  <wp:posOffset>1264069</wp:posOffset>
                </wp:positionH>
                <wp:positionV relativeFrom="paragraph">
                  <wp:posOffset>3025553</wp:posOffset>
                </wp:positionV>
                <wp:extent cx="4900295" cy="4900295"/>
                <wp:effectExtent l="0" t="0" r="0" b="0"/>
                <wp:wrapTight wrapText="bothSides">
                  <wp:wrapPolygon edited="0">
                    <wp:start x="0" y="0"/>
                    <wp:lineTo x="0" y="21496"/>
                    <wp:lineTo x="21496" y="21496"/>
                    <wp:lineTo x="21496" y="0"/>
                    <wp:lineTo x="0" y="0"/>
                  </wp:wrapPolygon>
                </wp:wrapTight>
                <wp:docPr id="579835498"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5498" name="Picture 3" descr="A blue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0295" cy="4900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rPr>
            <w:br w:type="page"/>
          </w:r>
        </w:p>
      </w:sdtContent>
    </w:sdt>
    <w:p w14:paraId="41523B90" w14:textId="77777777" w:rsidR="00E570CD" w:rsidRDefault="00E570CD" w:rsidP="00064CEE">
      <w:pPr>
        <w:jc w:val="center"/>
        <w:rPr>
          <w:rFonts w:ascii="Times New Roman" w:hAnsi="Times New Roman" w:cs="Times New Roman"/>
          <w:b/>
          <w:sz w:val="32"/>
        </w:rPr>
      </w:pPr>
    </w:p>
    <w:p w14:paraId="04139FBB" w14:textId="77777777" w:rsidR="00E570CD" w:rsidRDefault="00E570CD" w:rsidP="00064CEE">
      <w:pPr>
        <w:jc w:val="center"/>
        <w:rPr>
          <w:rFonts w:ascii="Times New Roman" w:hAnsi="Times New Roman" w:cs="Times New Roman"/>
          <w:b/>
          <w:sz w:val="32"/>
        </w:rPr>
      </w:pPr>
    </w:p>
    <w:p w14:paraId="541D45D8" w14:textId="77777777" w:rsidR="00E570CD" w:rsidRDefault="00E570CD" w:rsidP="00064CEE">
      <w:pPr>
        <w:jc w:val="center"/>
        <w:rPr>
          <w:rFonts w:ascii="Times New Roman" w:hAnsi="Times New Roman" w:cs="Times New Roman"/>
          <w:b/>
          <w:sz w:val="32"/>
        </w:rPr>
      </w:pPr>
    </w:p>
    <w:p w14:paraId="52A56EAA" w14:textId="77777777" w:rsidR="00E570CD" w:rsidRDefault="00E570CD" w:rsidP="00064CEE">
      <w:pPr>
        <w:jc w:val="center"/>
        <w:rPr>
          <w:rFonts w:ascii="Times New Roman" w:hAnsi="Times New Roman" w:cs="Times New Roman"/>
          <w:b/>
          <w:sz w:val="32"/>
        </w:rPr>
      </w:pPr>
    </w:p>
    <w:p w14:paraId="2A743EE6" w14:textId="3D730360" w:rsidR="00F12961" w:rsidRPr="00321F83" w:rsidRDefault="00605791" w:rsidP="00064CEE">
      <w:pPr>
        <w:jc w:val="center"/>
        <w:rPr>
          <w:rFonts w:ascii="Arial" w:hAnsi="Arial" w:cs="Arial"/>
          <w:b/>
          <w:sz w:val="40"/>
          <w:szCs w:val="40"/>
        </w:rPr>
      </w:pPr>
      <w:r>
        <w:rPr>
          <w:rFonts w:ascii="Arial" w:hAnsi="Arial" w:cs="Arial"/>
          <w:b/>
          <w:sz w:val="40"/>
          <w:szCs w:val="40"/>
        </w:rPr>
        <w:t>Mokymo modulis</w:t>
      </w:r>
      <w:r w:rsidR="00F12961" w:rsidRPr="00321F83">
        <w:rPr>
          <w:rFonts w:ascii="Arial" w:hAnsi="Arial" w:cs="Arial"/>
          <w:b/>
          <w:sz w:val="40"/>
          <w:szCs w:val="40"/>
        </w:rPr>
        <w:t xml:space="preserve"> </w:t>
      </w:r>
    </w:p>
    <w:p w14:paraId="2A743EE7" w14:textId="77777777" w:rsidR="008B592C" w:rsidRDefault="008B592C" w:rsidP="008B592C">
      <w:pPr>
        <w:rPr>
          <w:rFonts w:ascii="Times New Roman" w:hAnsi="Times New Roman" w:cs="Times New Roman"/>
          <w:i/>
          <w:sz w:val="28"/>
        </w:rPr>
      </w:pPr>
    </w:p>
    <w:p w14:paraId="063D8BB2" w14:textId="77777777" w:rsidR="00E570CD" w:rsidRPr="00321F83" w:rsidRDefault="00E570CD" w:rsidP="00E570CD">
      <w:pPr>
        <w:rPr>
          <w:rFonts w:ascii="Arial" w:hAnsi="Arial" w:cs="Arial"/>
          <w:b/>
          <w:sz w:val="24"/>
          <w:szCs w:val="24"/>
        </w:rPr>
      </w:pPr>
    </w:p>
    <w:p w14:paraId="3AF9E61D" w14:textId="3D0FBD0B" w:rsidR="00E570CD" w:rsidRPr="00321F83" w:rsidRDefault="00605791" w:rsidP="008B484E">
      <w:pPr>
        <w:rPr>
          <w:rFonts w:ascii="Arial" w:hAnsi="Arial" w:cs="Arial"/>
          <w:b/>
          <w:sz w:val="28"/>
          <w:szCs w:val="28"/>
        </w:rPr>
      </w:pPr>
      <w:r>
        <w:rPr>
          <w:rFonts w:ascii="Arial" w:hAnsi="Arial" w:cs="Arial"/>
          <w:b/>
          <w:sz w:val="28"/>
          <w:szCs w:val="28"/>
        </w:rPr>
        <w:t>Modulio numeris ir pavadinimas</w:t>
      </w:r>
      <w:r w:rsidR="00E570CD" w:rsidRPr="00321F83">
        <w:rPr>
          <w:rFonts w:ascii="Arial" w:hAnsi="Arial" w:cs="Arial"/>
          <w:b/>
          <w:sz w:val="28"/>
          <w:szCs w:val="28"/>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E570CD" w:rsidRPr="00321F83" w14:paraId="4CE66A5D" w14:textId="77777777" w:rsidTr="00605791">
        <w:tc>
          <w:tcPr>
            <w:tcW w:w="1413" w:type="dxa"/>
            <w:shd w:val="clear" w:color="auto" w:fill="auto"/>
          </w:tcPr>
          <w:p w14:paraId="1FFDA900" w14:textId="43D70CC1" w:rsidR="00E570CD" w:rsidRPr="00321F83" w:rsidRDefault="00E570CD" w:rsidP="00605791">
            <w:pPr>
              <w:rPr>
                <w:rFonts w:ascii="Arial" w:hAnsi="Arial" w:cs="Arial"/>
                <w:b/>
                <w:sz w:val="24"/>
                <w:szCs w:val="24"/>
              </w:rPr>
            </w:pPr>
            <w:r w:rsidRPr="00321F83">
              <w:rPr>
                <w:rFonts w:ascii="Arial" w:hAnsi="Arial" w:cs="Arial"/>
                <w:b/>
                <w:sz w:val="24"/>
                <w:szCs w:val="24"/>
              </w:rPr>
              <w:t>1</w:t>
            </w:r>
          </w:p>
        </w:tc>
        <w:tc>
          <w:tcPr>
            <w:tcW w:w="9072" w:type="dxa"/>
            <w:shd w:val="clear" w:color="auto" w:fill="auto"/>
          </w:tcPr>
          <w:p w14:paraId="61491CE5" w14:textId="5F465D4F" w:rsidR="00E570CD" w:rsidRPr="00321F83" w:rsidRDefault="00605791" w:rsidP="00605791">
            <w:pPr>
              <w:rPr>
                <w:rFonts w:ascii="Arial" w:hAnsi="Arial" w:cs="Arial"/>
                <w:b/>
                <w:sz w:val="24"/>
                <w:szCs w:val="24"/>
              </w:rPr>
            </w:pPr>
            <w:r>
              <w:rPr>
                <w:rFonts w:ascii="Arial" w:hAnsi="Arial" w:cs="Arial"/>
                <w:color w:val="002060"/>
                <w:sz w:val="24"/>
                <w:szCs w:val="24"/>
              </w:rPr>
              <w:t>Pavadinimas</w:t>
            </w:r>
            <w:r w:rsidR="00706D65" w:rsidRPr="00321F83">
              <w:rPr>
                <w:rFonts w:ascii="Arial" w:hAnsi="Arial" w:cs="Arial"/>
                <w:color w:val="002060"/>
                <w:sz w:val="24"/>
                <w:szCs w:val="24"/>
              </w:rPr>
              <w:t xml:space="preserve">: </w:t>
            </w:r>
            <w:r>
              <w:rPr>
                <w:rFonts w:ascii="Arial" w:hAnsi="Arial" w:cs="Arial"/>
                <w:color w:val="002060"/>
                <w:sz w:val="24"/>
                <w:szCs w:val="24"/>
              </w:rPr>
              <w:t>Pagrindiniai</w:t>
            </w:r>
            <w:r w:rsidR="00706D65" w:rsidRPr="00321F83">
              <w:rPr>
                <w:rFonts w:ascii="Arial" w:hAnsi="Arial" w:cs="Arial"/>
                <w:color w:val="002060"/>
                <w:sz w:val="24"/>
                <w:szCs w:val="24"/>
              </w:rPr>
              <w:t xml:space="preserve"> I</w:t>
            </w:r>
            <w:r w:rsidR="00560E0A">
              <w:rPr>
                <w:rFonts w:ascii="Arial" w:hAnsi="Arial" w:cs="Arial"/>
                <w:color w:val="002060"/>
                <w:sz w:val="24"/>
                <w:szCs w:val="24"/>
              </w:rPr>
              <w:t>RT</w:t>
            </w:r>
            <w:r w:rsidR="00706D65" w:rsidRPr="00321F83">
              <w:rPr>
                <w:rFonts w:ascii="Arial" w:hAnsi="Arial" w:cs="Arial"/>
                <w:color w:val="002060"/>
                <w:sz w:val="24"/>
                <w:szCs w:val="24"/>
              </w:rPr>
              <w:t xml:space="preserve"> </w:t>
            </w:r>
            <w:r>
              <w:rPr>
                <w:rFonts w:ascii="Arial" w:hAnsi="Arial" w:cs="Arial"/>
                <w:color w:val="002060"/>
                <w:sz w:val="24"/>
                <w:szCs w:val="24"/>
              </w:rPr>
              <w:t>Įrankiai</w:t>
            </w:r>
          </w:p>
        </w:tc>
      </w:tr>
    </w:tbl>
    <w:p w14:paraId="3E8B3E36" w14:textId="77777777" w:rsidR="00E570CD" w:rsidRPr="00321F83" w:rsidRDefault="00E570CD" w:rsidP="00E570CD">
      <w:pPr>
        <w:pStyle w:val="Heading1"/>
        <w:rPr>
          <w:rFonts w:ascii="Arial" w:hAnsi="Arial" w:cs="Arial"/>
          <w:color w:val="000000"/>
          <w:szCs w:val="24"/>
        </w:rPr>
      </w:pPr>
    </w:p>
    <w:p w14:paraId="7EDE81F1" w14:textId="324C56A5" w:rsidR="00E570CD" w:rsidRPr="00321F83" w:rsidRDefault="00605791" w:rsidP="008B484E">
      <w:pPr>
        <w:rPr>
          <w:rFonts w:ascii="Arial" w:hAnsi="Arial" w:cs="Arial"/>
          <w:b/>
          <w:sz w:val="28"/>
          <w:szCs w:val="28"/>
        </w:rPr>
      </w:pPr>
      <w:r>
        <w:rPr>
          <w:rFonts w:ascii="Arial" w:hAnsi="Arial" w:cs="Arial"/>
          <w:b/>
          <w:sz w:val="28"/>
          <w:szCs w:val="28"/>
        </w:rPr>
        <w:t>Autorius</w:t>
      </w:r>
      <w:r w:rsidR="00E570CD" w:rsidRPr="00321F83">
        <w:rPr>
          <w:rFonts w:ascii="Arial" w:hAnsi="Arial" w:cs="Arial"/>
          <w:b/>
          <w:sz w:val="28"/>
          <w:szCs w:val="28"/>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E570CD" w:rsidRPr="00321F83" w14:paraId="687EA194" w14:textId="77777777" w:rsidTr="00605791">
        <w:tc>
          <w:tcPr>
            <w:tcW w:w="10485" w:type="dxa"/>
            <w:shd w:val="clear" w:color="auto" w:fill="auto"/>
          </w:tcPr>
          <w:p w14:paraId="392C0312" w14:textId="77777777" w:rsidR="00E570CD" w:rsidRPr="00321F83" w:rsidRDefault="00E570CD" w:rsidP="00605791">
            <w:pPr>
              <w:rPr>
                <w:rFonts w:ascii="Arial" w:hAnsi="Arial" w:cs="Arial"/>
                <w:b/>
                <w:sz w:val="24"/>
                <w:szCs w:val="24"/>
              </w:rPr>
            </w:pPr>
            <w:r w:rsidRPr="00321F83">
              <w:rPr>
                <w:rFonts w:ascii="Arial" w:hAnsi="Arial" w:cs="Arial"/>
                <w:b/>
                <w:sz w:val="24"/>
                <w:szCs w:val="24"/>
              </w:rPr>
              <w:t>Hara Pylarinou</w:t>
            </w:r>
          </w:p>
        </w:tc>
      </w:tr>
    </w:tbl>
    <w:p w14:paraId="53A683A8" w14:textId="77777777" w:rsidR="00E570CD" w:rsidRPr="00321F83" w:rsidRDefault="00E570CD" w:rsidP="00E570CD">
      <w:pPr>
        <w:rPr>
          <w:rFonts w:ascii="Arial" w:hAnsi="Arial" w:cs="Arial"/>
          <w:b/>
          <w:sz w:val="24"/>
          <w:szCs w:val="24"/>
        </w:rPr>
      </w:pPr>
    </w:p>
    <w:p w14:paraId="3615AFA1" w14:textId="0C34FD74" w:rsidR="00E570CD" w:rsidRPr="00321F83" w:rsidRDefault="00605791" w:rsidP="00E570CD">
      <w:pPr>
        <w:rPr>
          <w:rFonts w:ascii="Arial" w:hAnsi="Arial" w:cs="Arial"/>
          <w:b/>
          <w:sz w:val="28"/>
          <w:szCs w:val="28"/>
        </w:rPr>
      </w:pPr>
      <w:r>
        <w:rPr>
          <w:rFonts w:ascii="Arial" w:hAnsi="Arial" w:cs="Arial"/>
          <w:b/>
          <w:sz w:val="28"/>
          <w:szCs w:val="28"/>
        </w:rPr>
        <w:t>Kūrimo eiga</w:t>
      </w:r>
    </w:p>
    <w:tbl>
      <w:tblPr>
        <w:tblW w:w="10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2286"/>
        <w:gridCol w:w="7136"/>
      </w:tblGrid>
      <w:tr w:rsidR="00E570CD" w:rsidRPr="00321F83" w14:paraId="30CC0D07" w14:textId="77777777" w:rsidTr="007E1297">
        <w:tc>
          <w:tcPr>
            <w:tcW w:w="1255" w:type="dxa"/>
            <w:shd w:val="clear" w:color="auto" w:fill="FFFFFF"/>
          </w:tcPr>
          <w:p w14:paraId="78FF8708" w14:textId="11A8DA93" w:rsidR="00E570CD" w:rsidRPr="00382828" w:rsidRDefault="00E570CD" w:rsidP="00605791">
            <w:pPr>
              <w:jc w:val="center"/>
              <w:rPr>
                <w:rFonts w:ascii="Arial" w:hAnsi="Arial" w:cs="Arial"/>
                <w:b/>
                <w:sz w:val="24"/>
                <w:szCs w:val="24"/>
              </w:rPr>
            </w:pPr>
            <w:r w:rsidRPr="00382828">
              <w:rPr>
                <w:rFonts w:ascii="Arial" w:hAnsi="Arial" w:cs="Arial"/>
                <w:b/>
                <w:sz w:val="24"/>
                <w:szCs w:val="24"/>
              </w:rPr>
              <w:t>V</w:t>
            </w:r>
            <w:r w:rsidR="00605791">
              <w:rPr>
                <w:rFonts w:ascii="Arial" w:hAnsi="Arial" w:cs="Arial"/>
                <w:b/>
                <w:sz w:val="24"/>
                <w:szCs w:val="24"/>
              </w:rPr>
              <w:t>ersija</w:t>
            </w:r>
          </w:p>
        </w:tc>
        <w:tc>
          <w:tcPr>
            <w:tcW w:w="2286" w:type="dxa"/>
            <w:shd w:val="clear" w:color="auto" w:fill="FFFFFF"/>
          </w:tcPr>
          <w:p w14:paraId="7DEC2C0C" w14:textId="4DAAA5DB" w:rsidR="00E570CD" w:rsidRPr="00382828" w:rsidRDefault="00E570CD" w:rsidP="00605791">
            <w:pPr>
              <w:jc w:val="center"/>
              <w:rPr>
                <w:rFonts w:ascii="Arial" w:hAnsi="Arial" w:cs="Arial"/>
                <w:b/>
                <w:sz w:val="24"/>
                <w:szCs w:val="24"/>
              </w:rPr>
            </w:pPr>
            <w:r w:rsidRPr="00382828">
              <w:rPr>
                <w:rFonts w:ascii="Arial" w:hAnsi="Arial" w:cs="Arial"/>
                <w:b/>
                <w:sz w:val="24"/>
                <w:szCs w:val="24"/>
              </w:rPr>
              <w:t>Dat</w:t>
            </w:r>
            <w:r w:rsidR="00605791">
              <w:rPr>
                <w:rFonts w:ascii="Arial" w:hAnsi="Arial" w:cs="Arial"/>
                <w:b/>
                <w:sz w:val="24"/>
                <w:szCs w:val="24"/>
              </w:rPr>
              <w:t>a</w:t>
            </w:r>
          </w:p>
        </w:tc>
        <w:tc>
          <w:tcPr>
            <w:tcW w:w="7136" w:type="dxa"/>
            <w:shd w:val="clear" w:color="auto" w:fill="FFFFFF"/>
          </w:tcPr>
          <w:p w14:paraId="6862C929" w14:textId="6A54AB8E" w:rsidR="00E570CD" w:rsidRPr="00382828" w:rsidRDefault="00605791" w:rsidP="00605791">
            <w:pPr>
              <w:jc w:val="center"/>
              <w:rPr>
                <w:rFonts w:ascii="Arial" w:hAnsi="Arial" w:cs="Arial"/>
                <w:b/>
                <w:sz w:val="24"/>
                <w:szCs w:val="24"/>
              </w:rPr>
            </w:pPr>
            <w:r>
              <w:rPr>
                <w:rFonts w:ascii="Arial" w:hAnsi="Arial" w:cs="Arial"/>
                <w:b/>
                <w:sz w:val="24"/>
                <w:szCs w:val="24"/>
              </w:rPr>
              <w:t>Komentarai</w:t>
            </w:r>
          </w:p>
        </w:tc>
      </w:tr>
      <w:tr w:rsidR="00E570CD" w:rsidRPr="00321F83" w14:paraId="37CC50F0" w14:textId="77777777" w:rsidTr="007E1297">
        <w:tc>
          <w:tcPr>
            <w:tcW w:w="1255" w:type="dxa"/>
          </w:tcPr>
          <w:p w14:paraId="1F1C84EF" w14:textId="77777777" w:rsidR="00E570CD" w:rsidRPr="00382828" w:rsidRDefault="00E570CD" w:rsidP="00605791">
            <w:pPr>
              <w:pBdr>
                <w:top w:val="nil"/>
                <w:left w:val="nil"/>
                <w:bottom w:val="nil"/>
                <w:right w:val="nil"/>
                <w:between w:val="nil"/>
              </w:pBdr>
              <w:spacing w:after="120" w:line="360" w:lineRule="auto"/>
              <w:jc w:val="both"/>
              <w:rPr>
                <w:rFonts w:ascii="Arial" w:eastAsia="Arial" w:hAnsi="Arial" w:cs="Arial"/>
                <w:color w:val="000000"/>
                <w:sz w:val="24"/>
                <w:szCs w:val="24"/>
              </w:rPr>
            </w:pPr>
            <w:r w:rsidRPr="00382828">
              <w:rPr>
                <w:rFonts w:ascii="Arial" w:eastAsia="Arial" w:hAnsi="Arial" w:cs="Arial"/>
                <w:color w:val="000000"/>
                <w:sz w:val="24"/>
                <w:szCs w:val="24"/>
              </w:rPr>
              <w:t>01</w:t>
            </w:r>
          </w:p>
        </w:tc>
        <w:tc>
          <w:tcPr>
            <w:tcW w:w="2286" w:type="dxa"/>
          </w:tcPr>
          <w:p w14:paraId="242491ED" w14:textId="2EA480B1" w:rsidR="00E570CD" w:rsidRPr="00382828" w:rsidRDefault="00E570CD" w:rsidP="00605791">
            <w:pPr>
              <w:rPr>
                <w:rFonts w:ascii="Arial" w:hAnsi="Arial" w:cs="Arial"/>
                <w:sz w:val="24"/>
                <w:szCs w:val="24"/>
              </w:rPr>
            </w:pPr>
            <w:r w:rsidRPr="00382828">
              <w:rPr>
                <w:rFonts w:ascii="Arial" w:hAnsi="Arial" w:cs="Arial"/>
                <w:sz w:val="24"/>
                <w:szCs w:val="24"/>
              </w:rPr>
              <w:t>2</w:t>
            </w:r>
            <w:r w:rsidR="00C91D71" w:rsidRPr="00382828">
              <w:rPr>
                <w:rFonts w:ascii="Arial" w:hAnsi="Arial" w:cs="Arial"/>
                <w:sz w:val="24"/>
                <w:szCs w:val="24"/>
              </w:rPr>
              <w:t>6</w:t>
            </w:r>
            <w:r w:rsidRPr="00382828">
              <w:rPr>
                <w:rFonts w:ascii="Arial" w:hAnsi="Arial" w:cs="Arial"/>
                <w:sz w:val="24"/>
                <w:szCs w:val="24"/>
              </w:rPr>
              <w:t>.0</w:t>
            </w:r>
            <w:r w:rsidR="00C91D71" w:rsidRPr="00382828">
              <w:rPr>
                <w:rFonts w:ascii="Arial" w:hAnsi="Arial" w:cs="Arial"/>
                <w:sz w:val="24"/>
                <w:szCs w:val="24"/>
              </w:rPr>
              <w:t>3</w:t>
            </w:r>
            <w:r w:rsidRPr="00382828">
              <w:rPr>
                <w:rFonts w:ascii="Arial" w:hAnsi="Arial" w:cs="Arial"/>
                <w:sz w:val="24"/>
                <w:szCs w:val="24"/>
              </w:rPr>
              <w:t>.2023</w:t>
            </w:r>
          </w:p>
        </w:tc>
        <w:tc>
          <w:tcPr>
            <w:tcW w:w="7136" w:type="dxa"/>
          </w:tcPr>
          <w:p w14:paraId="29FF076B" w14:textId="77777777" w:rsidR="00E570CD" w:rsidRPr="00382828" w:rsidRDefault="00E570CD" w:rsidP="00605791">
            <w:pPr>
              <w:rPr>
                <w:rFonts w:ascii="Arial" w:hAnsi="Arial" w:cs="Arial"/>
                <w:iCs/>
                <w:sz w:val="24"/>
                <w:szCs w:val="24"/>
              </w:rPr>
            </w:pPr>
            <w:r w:rsidRPr="00382828">
              <w:rPr>
                <w:rFonts w:ascii="Arial" w:hAnsi="Arial" w:cs="Arial"/>
                <w:iCs/>
                <w:sz w:val="24"/>
                <w:szCs w:val="24"/>
              </w:rPr>
              <w:t>Draft 1.0</w:t>
            </w:r>
          </w:p>
        </w:tc>
      </w:tr>
      <w:tr w:rsidR="00E570CD" w:rsidRPr="00321F83" w14:paraId="1EDB0C97" w14:textId="77777777" w:rsidTr="007E1297">
        <w:tc>
          <w:tcPr>
            <w:tcW w:w="1255" w:type="dxa"/>
          </w:tcPr>
          <w:p w14:paraId="3449E274" w14:textId="77777777" w:rsidR="00E570CD" w:rsidRPr="00382828" w:rsidRDefault="00E570CD" w:rsidP="00605791">
            <w:pPr>
              <w:pBdr>
                <w:top w:val="nil"/>
                <w:left w:val="nil"/>
                <w:bottom w:val="nil"/>
                <w:right w:val="nil"/>
                <w:between w:val="nil"/>
              </w:pBdr>
              <w:spacing w:after="120" w:line="360" w:lineRule="auto"/>
              <w:jc w:val="both"/>
              <w:rPr>
                <w:rFonts w:ascii="Arial" w:eastAsia="Arial" w:hAnsi="Arial" w:cs="Arial"/>
                <w:color w:val="000000"/>
                <w:sz w:val="24"/>
                <w:szCs w:val="24"/>
              </w:rPr>
            </w:pPr>
            <w:r w:rsidRPr="00382828">
              <w:rPr>
                <w:rFonts w:ascii="Arial" w:eastAsia="Arial" w:hAnsi="Arial" w:cs="Arial"/>
                <w:color w:val="000000"/>
                <w:sz w:val="24"/>
                <w:szCs w:val="24"/>
              </w:rPr>
              <w:t>02</w:t>
            </w:r>
          </w:p>
        </w:tc>
        <w:tc>
          <w:tcPr>
            <w:tcW w:w="2286" w:type="dxa"/>
          </w:tcPr>
          <w:p w14:paraId="118138C3" w14:textId="6902758E" w:rsidR="00E570CD" w:rsidRPr="00382828" w:rsidRDefault="00E570CD" w:rsidP="00605791">
            <w:pPr>
              <w:rPr>
                <w:rFonts w:ascii="Arial" w:hAnsi="Arial" w:cs="Arial"/>
                <w:sz w:val="24"/>
                <w:szCs w:val="24"/>
              </w:rPr>
            </w:pPr>
            <w:r w:rsidRPr="00382828">
              <w:rPr>
                <w:rFonts w:ascii="Arial" w:hAnsi="Arial" w:cs="Arial"/>
                <w:sz w:val="24"/>
                <w:szCs w:val="24"/>
              </w:rPr>
              <w:t>2</w:t>
            </w:r>
            <w:r w:rsidR="00C91D71" w:rsidRPr="00382828">
              <w:rPr>
                <w:rFonts w:ascii="Arial" w:hAnsi="Arial" w:cs="Arial"/>
                <w:sz w:val="24"/>
                <w:szCs w:val="24"/>
              </w:rPr>
              <w:t>0</w:t>
            </w:r>
            <w:r w:rsidRPr="00382828">
              <w:rPr>
                <w:rFonts w:ascii="Arial" w:hAnsi="Arial" w:cs="Arial"/>
                <w:sz w:val="24"/>
                <w:szCs w:val="24"/>
              </w:rPr>
              <w:t>.0</w:t>
            </w:r>
            <w:r w:rsidR="00C91D71" w:rsidRPr="00382828">
              <w:rPr>
                <w:rFonts w:ascii="Arial" w:hAnsi="Arial" w:cs="Arial"/>
                <w:sz w:val="24"/>
                <w:szCs w:val="24"/>
              </w:rPr>
              <w:t>4</w:t>
            </w:r>
            <w:r w:rsidRPr="00382828">
              <w:rPr>
                <w:rFonts w:ascii="Arial" w:hAnsi="Arial" w:cs="Arial"/>
                <w:sz w:val="24"/>
                <w:szCs w:val="24"/>
              </w:rPr>
              <w:t>.2023</w:t>
            </w:r>
          </w:p>
        </w:tc>
        <w:tc>
          <w:tcPr>
            <w:tcW w:w="7136" w:type="dxa"/>
          </w:tcPr>
          <w:p w14:paraId="256B424B" w14:textId="77777777" w:rsidR="00E570CD" w:rsidRPr="00382828" w:rsidRDefault="00E570CD" w:rsidP="00605791">
            <w:pPr>
              <w:rPr>
                <w:rFonts w:ascii="Arial" w:hAnsi="Arial" w:cs="Arial"/>
                <w:iCs/>
                <w:sz w:val="24"/>
                <w:szCs w:val="24"/>
              </w:rPr>
            </w:pPr>
            <w:r w:rsidRPr="00382828">
              <w:rPr>
                <w:rFonts w:ascii="Arial" w:hAnsi="Arial" w:cs="Arial"/>
                <w:iCs/>
                <w:sz w:val="24"/>
                <w:szCs w:val="24"/>
              </w:rPr>
              <w:t>Draft 2.0</w:t>
            </w:r>
          </w:p>
        </w:tc>
      </w:tr>
      <w:tr w:rsidR="00E570CD" w14:paraId="251AA185" w14:textId="77777777" w:rsidTr="007E1297">
        <w:tc>
          <w:tcPr>
            <w:tcW w:w="1255" w:type="dxa"/>
          </w:tcPr>
          <w:p w14:paraId="547ED26C" w14:textId="39AB3F41" w:rsidR="00E570CD" w:rsidRPr="00382828" w:rsidRDefault="00382828" w:rsidP="00605791">
            <w:pPr>
              <w:pBdr>
                <w:top w:val="nil"/>
                <w:left w:val="nil"/>
                <w:bottom w:val="nil"/>
                <w:right w:val="nil"/>
                <w:between w:val="nil"/>
              </w:pBdr>
              <w:spacing w:after="120" w:line="360" w:lineRule="auto"/>
              <w:jc w:val="both"/>
              <w:rPr>
                <w:rFonts w:ascii="Arial" w:eastAsia="Arial" w:hAnsi="Arial" w:cs="Arial"/>
                <w:color w:val="000000"/>
                <w:sz w:val="24"/>
                <w:szCs w:val="24"/>
              </w:rPr>
            </w:pPr>
            <w:r w:rsidRPr="00382828">
              <w:rPr>
                <w:rFonts w:ascii="Arial" w:eastAsia="Arial" w:hAnsi="Arial" w:cs="Arial"/>
                <w:color w:val="000000"/>
                <w:sz w:val="24"/>
                <w:szCs w:val="24"/>
              </w:rPr>
              <w:t>03</w:t>
            </w:r>
          </w:p>
        </w:tc>
        <w:tc>
          <w:tcPr>
            <w:tcW w:w="2286" w:type="dxa"/>
          </w:tcPr>
          <w:p w14:paraId="205B63B6" w14:textId="7B73B541" w:rsidR="00E570CD" w:rsidRPr="00382828" w:rsidRDefault="00382828" w:rsidP="00605791">
            <w:pPr>
              <w:rPr>
                <w:rFonts w:ascii="Arial" w:hAnsi="Arial" w:cs="Arial"/>
                <w:sz w:val="24"/>
                <w:szCs w:val="24"/>
              </w:rPr>
            </w:pPr>
            <w:r w:rsidRPr="00382828">
              <w:rPr>
                <w:rFonts w:ascii="Arial" w:hAnsi="Arial" w:cs="Arial"/>
                <w:sz w:val="24"/>
                <w:szCs w:val="24"/>
              </w:rPr>
              <w:t>29.04.2023</w:t>
            </w:r>
          </w:p>
        </w:tc>
        <w:tc>
          <w:tcPr>
            <w:tcW w:w="7136" w:type="dxa"/>
          </w:tcPr>
          <w:p w14:paraId="6D0CF4DD" w14:textId="14902799" w:rsidR="00E570CD" w:rsidRPr="00382828" w:rsidRDefault="00382828" w:rsidP="00605791">
            <w:pPr>
              <w:rPr>
                <w:rFonts w:ascii="Arial" w:hAnsi="Arial" w:cs="Arial"/>
                <w:iCs/>
                <w:sz w:val="24"/>
                <w:szCs w:val="24"/>
              </w:rPr>
            </w:pPr>
            <w:r w:rsidRPr="00382828">
              <w:rPr>
                <w:rFonts w:ascii="Arial" w:hAnsi="Arial" w:cs="Arial"/>
                <w:iCs/>
                <w:sz w:val="24"/>
                <w:szCs w:val="24"/>
              </w:rPr>
              <w:t>Draft 3.0</w:t>
            </w:r>
          </w:p>
        </w:tc>
      </w:tr>
      <w:tr w:rsidR="00E570CD" w14:paraId="14678799" w14:textId="77777777" w:rsidTr="007E1297">
        <w:tc>
          <w:tcPr>
            <w:tcW w:w="1255" w:type="dxa"/>
          </w:tcPr>
          <w:p w14:paraId="09B34010" w14:textId="599C3F3E" w:rsidR="00E570CD" w:rsidRPr="00D12A43" w:rsidRDefault="00D12A43" w:rsidP="00605791">
            <w:pPr>
              <w:pBdr>
                <w:top w:val="nil"/>
                <w:left w:val="nil"/>
                <w:bottom w:val="nil"/>
                <w:right w:val="nil"/>
                <w:between w:val="nil"/>
              </w:pBdr>
              <w:spacing w:after="120" w:line="360" w:lineRule="auto"/>
              <w:jc w:val="both"/>
              <w:rPr>
                <w:rFonts w:ascii="Arial" w:hAnsi="Arial" w:cs="Arial"/>
                <w:iCs/>
                <w:sz w:val="24"/>
                <w:szCs w:val="24"/>
              </w:rPr>
            </w:pPr>
            <w:r w:rsidRPr="00D12A43">
              <w:rPr>
                <w:rFonts w:ascii="Arial" w:hAnsi="Arial" w:cs="Arial"/>
                <w:iCs/>
                <w:sz w:val="24"/>
                <w:szCs w:val="24"/>
              </w:rPr>
              <w:t>04</w:t>
            </w:r>
          </w:p>
        </w:tc>
        <w:tc>
          <w:tcPr>
            <w:tcW w:w="2286" w:type="dxa"/>
          </w:tcPr>
          <w:p w14:paraId="3CAD69FF" w14:textId="36030A29" w:rsidR="00E570CD" w:rsidRPr="00D12A43" w:rsidRDefault="00D12A43" w:rsidP="00605791">
            <w:pPr>
              <w:rPr>
                <w:rFonts w:ascii="Arial" w:hAnsi="Arial" w:cs="Arial"/>
                <w:iCs/>
                <w:sz w:val="24"/>
                <w:szCs w:val="24"/>
              </w:rPr>
            </w:pPr>
            <w:r w:rsidRPr="00D12A43">
              <w:rPr>
                <w:rFonts w:ascii="Arial" w:hAnsi="Arial" w:cs="Arial"/>
                <w:iCs/>
                <w:sz w:val="24"/>
                <w:szCs w:val="24"/>
              </w:rPr>
              <w:t>15.05.2023</w:t>
            </w:r>
          </w:p>
        </w:tc>
        <w:tc>
          <w:tcPr>
            <w:tcW w:w="7136" w:type="dxa"/>
          </w:tcPr>
          <w:p w14:paraId="63C840B7" w14:textId="3F7213B1" w:rsidR="00E570CD" w:rsidRPr="00D12A43" w:rsidRDefault="00D12A43" w:rsidP="00605791">
            <w:pPr>
              <w:rPr>
                <w:rFonts w:ascii="Arial" w:hAnsi="Arial" w:cs="Arial"/>
                <w:iCs/>
                <w:sz w:val="24"/>
                <w:szCs w:val="24"/>
              </w:rPr>
            </w:pPr>
            <w:r w:rsidRPr="00D12A43">
              <w:rPr>
                <w:rFonts w:ascii="Arial" w:hAnsi="Arial" w:cs="Arial"/>
                <w:iCs/>
                <w:sz w:val="24"/>
                <w:szCs w:val="24"/>
              </w:rPr>
              <w:t>Draft 4.0</w:t>
            </w:r>
          </w:p>
        </w:tc>
      </w:tr>
      <w:tr w:rsidR="00EC5660" w14:paraId="2ABB243F" w14:textId="77777777" w:rsidTr="007E1297">
        <w:tc>
          <w:tcPr>
            <w:tcW w:w="1255" w:type="dxa"/>
          </w:tcPr>
          <w:p w14:paraId="441EDA77" w14:textId="2456EE07" w:rsidR="00EC5660" w:rsidRPr="00D12A43" w:rsidRDefault="00EC5660" w:rsidP="00605791">
            <w:pPr>
              <w:pBdr>
                <w:top w:val="nil"/>
                <w:left w:val="nil"/>
                <w:bottom w:val="nil"/>
                <w:right w:val="nil"/>
                <w:between w:val="nil"/>
              </w:pBdr>
              <w:spacing w:after="120" w:line="360" w:lineRule="auto"/>
              <w:jc w:val="both"/>
              <w:rPr>
                <w:rFonts w:ascii="Arial" w:hAnsi="Arial" w:cs="Arial"/>
                <w:iCs/>
                <w:sz w:val="24"/>
                <w:szCs w:val="24"/>
              </w:rPr>
            </w:pPr>
            <w:r>
              <w:rPr>
                <w:rFonts w:ascii="Arial" w:hAnsi="Arial" w:cs="Arial"/>
                <w:iCs/>
                <w:sz w:val="24"/>
                <w:szCs w:val="24"/>
              </w:rPr>
              <w:t>05</w:t>
            </w:r>
          </w:p>
        </w:tc>
        <w:tc>
          <w:tcPr>
            <w:tcW w:w="2286" w:type="dxa"/>
          </w:tcPr>
          <w:p w14:paraId="6EAFD082" w14:textId="5F90E86F" w:rsidR="00EC5660" w:rsidRPr="00D12A43" w:rsidRDefault="00EC5660" w:rsidP="00605791">
            <w:pPr>
              <w:rPr>
                <w:rFonts w:ascii="Arial" w:hAnsi="Arial" w:cs="Arial"/>
                <w:iCs/>
                <w:sz w:val="24"/>
                <w:szCs w:val="24"/>
              </w:rPr>
            </w:pPr>
            <w:r>
              <w:rPr>
                <w:rFonts w:ascii="Arial" w:hAnsi="Arial" w:cs="Arial"/>
                <w:iCs/>
                <w:sz w:val="24"/>
                <w:szCs w:val="24"/>
              </w:rPr>
              <w:t>27.05.2023</w:t>
            </w:r>
          </w:p>
        </w:tc>
        <w:tc>
          <w:tcPr>
            <w:tcW w:w="7136" w:type="dxa"/>
          </w:tcPr>
          <w:p w14:paraId="69DEFDCA" w14:textId="20D080FA" w:rsidR="00EC5660" w:rsidRPr="00D12A43" w:rsidRDefault="00EC5660" w:rsidP="00605791">
            <w:pPr>
              <w:rPr>
                <w:rFonts w:ascii="Arial" w:hAnsi="Arial" w:cs="Arial"/>
                <w:iCs/>
                <w:sz w:val="24"/>
                <w:szCs w:val="24"/>
              </w:rPr>
            </w:pPr>
            <w:r w:rsidRPr="00D12A43">
              <w:rPr>
                <w:rFonts w:ascii="Arial" w:hAnsi="Arial" w:cs="Arial"/>
                <w:iCs/>
                <w:sz w:val="24"/>
                <w:szCs w:val="24"/>
              </w:rPr>
              <w:t>Draft 4.0</w:t>
            </w:r>
          </w:p>
        </w:tc>
      </w:tr>
    </w:tbl>
    <w:p w14:paraId="342B26A5" w14:textId="77777777" w:rsidR="00E570CD" w:rsidRDefault="00E570CD" w:rsidP="00E570CD"/>
    <w:p w14:paraId="7FA55994" w14:textId="77777777" w:rsidR="00A842F3" w:rsidRDefault="00A842F3" w:rsidP="00E570CD"/>
    <w:p w14:paraId="6129A188" w14:textId="77777777" w:rsidR="00A842F3" w:rsidRDefault="00A842F3" w:rsidP="00E570CD"/>
    <w:p w14:paraId="0DDB07FF" w14:textId="77777777" w:rsidR="00A842F3" w:rsidRDefault="00A842F3" w:rsidP="00E570CD"/>
    <w:p w14:paraId="1BBAB2CB" w14:textId="77777777" w:rsidR="00A842F3" w:rsidRDefault="00A842F3" w:rsidP="00A842F3">
      <w:pPr>
        <w:pStyle w:val="NormalWeb"/>
        <w:spacing w:before="480" w:beforeAutospacing="0" w:after="120" w:afterAutospacing="0"/>
        <w:ind w:right="227"/>
        <w:rPr>
          <w:rFonts w:ascii="Calibri" w:hAnsi="Calibri" w:cs="Calibri"/>
          <w:b/>
          <w:bCs/>
          <w:color w:val="000000"/>
          <w:sz w:val="34"/>
          <w:szCs w:val="34"/>
        </w:rPr>
      </w:pPr>
    </w:p>
    <w:p w14:paraId="6469D881" w14:textId="60B002AF" w:rsidR="00A842F3" w:rsidRDefault="00605791" w:rsidP="00A842F3">
      <w:pPr>
        <w:pStyle w:val="NormalWeb"/>
        <w:spacing w:before="480" w:beforeAutospacing="0" w:after="120" w:afterAutospacing="0"/>
        <w:ind w:right="227"/>
        <w:rPr>
          <w:rFonts w:ascii="Arial" w:eastAsiaTheme="minorHAnsi" w:hAnsi="Arial" w:cs="Arial"/>
          <w:b/>
          <w:sz w:val="40"/>
          <w:szCs w:val="40"/>
          <w:lang w:val="it-IT" w:eastAsia="en-US"/>
        </w:rPr>
      </w:pPr>
      <w:r>
        <w:rPr>
          <w:rFonts w:ascii="Arial" w:eastAsiaTheme="minorHAnsi" w:hAnsi="Arial" w:cs="Arial"/>
          <w:b/>
          <w:sz w:val="40"/>
          <w:szCs w:val="40"/>
          <w:lang w:val="it-IT" w:eastAsia="en-US"/>
        </w:rPr>
        <w:t>Turinys</w:t>
      </w:r>
    </w:p>
    <w:p w14:paraId="073C5B26" w14:textId="77777777" w:rsidR="00A842F3" w:rsidRPr="00A842F3" w:rsidRDefault="00A842F3" w:rsidP="00A842F3">
      <w:pPr>
        <w:pStyle w:val="NormalWeb"/>
        <w:spacing w:before="480" w:beforeAutospacing="0" w:after="120" w:afterAutospacing="0"/>
        <w:ind w:right="227"/>
        <w:rPr>
          <w:rFonts w:ascii="Arial" w:eastAsiaTheme="minorHAnsi" w:hAnsi="Arial" w:cs="Arial"/>
          <w:b/>
          <w:sz w:val="28"/>
          <w:szCs w:val="28"/>
          <w:lang w:val="it-IT" w:eastAsia="en-US"/>
        </w:rPr>
      </w:pPr>
    </w:p>
    <w:p w14:paraId="4BA3C6FF" w14:textId="0737FB68" w:rsidR="00A842F3" w:rsidRPr="007E1297" w:rsidRDefault="00A842F3" w:rsidP="007E1297">
      <w:pPr>
        <w:pStyle w:val="NormalWeb"/>
        <w:spacing w:line="276" w:lineRule="auto"/>
        <w:rPr>
          <w:rFonts w:ascii="Arial" w:eastAsiaTheme="minorHAnsi" w:hAnsi="Arial" w:cs="Arial"/>
          <w:sz w:val="32"/>
          <w:szCs w:val="22"/>
          <w:lang w:val="it-IT" w:eastAsia="en-US"/>
        </w:rPr>
      </w:pPr>
      <w:r w:rsidRPr="007E1297">
        <w:rPr>
          <w:rFonts w:ascii="Arial" w:eastAsiaTheme="minorHAnsi" w:hAnsi="Arial" w:cs="Arial"/>
          <w:sz w:val="32"/>
          <w:szCs w:val="22"/>
          <w:lang w:val="it-IT" w:eastAsia="en-US"/>
        </w:rPr>
        <w:t xml:space="preserve">1. </w:t>
      </w:r>
      <w:r w:rsidR="00605791">
        <w:rPr>
          <w:rFonts w:ascii="Arial" w:eastAsiaTheme="minorHAnsi" w:hAnsi="Arial" w:cs="Arial"/>
          <w:sz w:val="32"/>
          <w:szCs w:val="22"/>
          <w:lang w:val="it-IT" w:eastAsia="en-US"/>
        </w:rPr>
        <w:t>Įžanga</w:t>
      </w:r>
      <w:r w:rsidRPr="007E1297">
        <w:rPr>
          <w:rFonts w:ascii="Arial" w:eastAsiaTheme="minorHAnsi" w:hAnsi="Arial" w:cs="Arial"/>
          <w:sz w:val="28"/>
          <w:szCs w:val="28"/>
          <w:lang w:val="it-IT" w:eastAsia="en-US"/>
        </w:rPr>
        <w:t>…………………………………………</w:t>
      </w:r>
      <w:r w:rsidR="005B21DD">
        <w:rPr>
          <w:rFonts w:ascii="Arial" w:eastAsiaTheme="minorHAnsi" w:hAnsi="Arial" w:cs="Arial"/>
          <w:sz w:val="28"/>
          <w:szCs w:val="28"/>
          <w:lang w:val="it-IT" w:eastAsia="en-US"/>
        </w:rPr>
        <w:t>..</w:t>
      </w:r>
      <w:r w:rsidRPr="007E1297">
        <w:rPr>
          <w:rFonts w:ascii="Arial" w:eastAsiaTheme="minorHAnsi" w:hAnsi="Arial" w:cs="Arial"/>
          <w:sz w:val="28"/>
          <w:szCs w:val="28"/>
          <w:lang w:val="it-IT" w:eastAsia="en-US"/>
        </w:rPr>
        <w:t>………</w:t>
      </w:r>
      <w:r w:rsidR="007E1297" w:rsidRPr="007E1297">
        <w:rPr>
          <w:rFonts w:ascii="Arial" w:eastAsiaTheme="minorHAnsi" w:hAnsi="Arial" w:cs="Arial"/>
          <w:sz w:val="28"/>
          <w:szCs w:val="28"/>
          <w:lang w:val="it-IT" w:eastAsia="en-US"/>
        </w:rPr>
        <w:t>.</w:t>
      </w:r>
      <w:r w:rsidRPr="007E1297">
        <w:rPr>
          <w:rFonts w:ascii="Arial" w:eastAsiaTheme="minorHAnsi" w:hAnsi="Arial" w:cs="Arial"/>
          <w:sz w:val="28"/>
          <w:szCs w:val="28"/>
          <w:lang w:val="it-IT" w:eastAsia="en-US"/>
        </w:rPr>
        <w:t>…</w:t>
      </w:r>
      <w:r w:rsidR="007E1297" w:rsidRPr="007E1297">
        <w:rPr>
          <w:rFonts w:ascii="Arial" w:eastAsiaTheme="minorHAnsi" w:hAnsi="Arial" w:cs="Arial"/>
          <w:sz w:val="28"/>
          <w:szCs w:val="28"/>
          <w:lang w:val="it-IT" w:eastAsia="en-US"/>
        </w:rPr>
        <w:t>..</w:t>
      </w:r>
      <w:r w:rsidRPr="007E1297">
        <w:rPr>
          <w:rFonts w:ascii="Arial" w:eastAsiaTheme="minorHAnsi" w:hAnsi="Arial" w:cs="Arial"/>
          <w:sz w:val="28"/>
          <w:szCs w:val="28"/>
          <w:lang w:val="it-IT" w:eastAsia="en-US"/>
        </w:rPr>
        <w:t>.</w:t>
      </w:r>
      <w:r w:rsidR="009F66DD" w:rsidRPr="007E1297">
        <w:rPr>
          <w:rFonts w:ascii="Arial" w:eastAsiaTheme="minorHAnsi" w:hAnsi="Arial" w:cs="Arial"/>
          <w:sz w:val="28"/>
          <w:szCs w:val="28"/>
          <w:lang w:val="it-IT" w:eastAsia="en-US"/>
        </w:rPr>
        <w:t>.....</w:t>
      </w:r>
      <w:r w:rsidR="007E1297" w:rsidRPr="007E1297">
        <w:rPr>
          <w:rFonts w:ascii="Arial" w:eastAsiaTheme="minorHAnsi" w:hAnsi="Arial" w:cs="Arial"/>
          <w:sz w:val="28"/>
          <w:szCs w:val="28"/>
          <w:lang w:val="it-IT" w:eastAsia="en-US"/>
        </w:rPr>
        <w:t>.........</w:t>
      </w:r>
      <w:r w:rsidR="000E598C">
        <w:rPr>
          <w:rFonts w:ascii="Arial" w:eastAsiaTheme="minorHAnsi" w:hAnsi="Arial" w:cs="Arial"/>
          <w:sz w:val="28"/>
          <w:szCs w:val="28"/>
          <w:lang w:val="it-IT" w:eastAsia="en-US"/>
        </w:rPr>
        <w:t>.</w:t>
      </w:r>
      <w:r w:rsidR="007E1297">
        <w:rPr>
          <w:rFonts w:ascii="Arial" w:eastAsiaTheme="minorHAnsi" w:hAnsi="Arial" w:cs="Arial"/>
          <w:sz w:val="28"/>
          <w:szCs w:val="28"/>
          <w:lang w:val="it-IT" w:eastAsia="en-US"/>
        </w:rPr>
        <w:t>.</w:t>
      </w:r>
      <w:r w:rsidR="000E598C">
        <w:rPr>
          <w:rFonts w:ascii="Arial" w:eastAsiaTheme="minorHAnsi" w:hAnsi="Arial" w:cs="Arial"/>
          <w:sz w:val="28"/>
          <w:szCs w:val="28"/>
          <w:lang w:val="it-IT" w:eastAsia="en-US"/>
        </w:rPr>
        <w:t>.</w:t>
      </w:r>
      <w:r w:rsidR="00560E0A">
        <w:rPr>
          <w:rFonts w:ascii="Arial" w:eastAsiaTheme="minorHAnsi" w:hAnsi="Arial" w:cs="Arial"/>
          <w:sz w:val="28"/>
          <w:szCs w:val="28"/>
          <w:lang w:val="it-IT" w:eastAsia="en-US"/>
        </w:rPr>
        <w:t>.....</w:t>
      </w:r>
      <w:r w:rsidR="000E598C">
        <w:rPr>
          <w:rFonts w:ascii="Arial" w:eastAsiaTheme="minorHAnsi" w:hAnsi="Arial" w:cs="Arial"/>
          <w:sz w:val="28"/>
          <w:szCs w:val="28"/>
          <w:lang w:val="it-IT" w:eastAsia="en-US"/>
        </w:rPr>
        <w:t>5</w:t>
      </w:r>
    </w:p>
    <w:p w14:paraId="254DA254" w14:textId="36EB32B1" w:rsidR="00A842F3" w:rsidRPr="007E1297" w:rsidRDefault="00605791" w:rsidP="007E1297">
      <w:pPr>
        <w:spacing w:before="100" w:beforeAutospacing="1" w:after="100" w:afterAutospacing="1"/>
        <w:rPr>
          <w:rFonts w:ascii="Arial" w:hAnsi="Arial" w:cs="Arial"/>
          <w:bCs/>
          <w:sz w:val="32"/>
        </w:rPr>
      </w:pPr>
      <w:r>
        <w:rPr>
          <w:rFonts w:ascii="Arial" w:hAnsi="Arial" w:cs="Arial"/>
          <w:bCs/>
          <w:sz w:val="32"/>
        </w:rPr>
        <w:t>1 skyrius</w:t>
      </w:r>
      <w:r w:rsidR="00A842F3" w:rsidRPr="007E1297">
        <w:rPr>
          <w:rFonts w:ascii="Arial" w:hAnsi="Arial" w:cs="Arial"/>
          <w:bCs/>
          <w:sz w:val="32"/>
        </w:rPr>
        <w:t xml:space="preserve">: </w:t>
      </w:r>
      <w:r w:rsidRPr="00605791">
        <w:rPr>
          <w:rFonts w:ascii="Arial" w:hAnsi="Arial" w:cs="Arial"/>
          <w:bCs/>
          <w:sz w:val="32"/>
        </w:rPr>
        <w:t>Esam</w:t>
      </w:r>
      <w:r>
        <w:rPr>
          <w:rFonts w:ascii="Arial" w:hAnsi="Arial" w:cs="Arial"/>
          <w:bCs/>
          <w:sz w:val="32"/>
        </w:rPr>
        <w:t>i</w:t>
      </w:r>
      <w:r w:rsidRPr="00605791">
        <w:rPr>
          <w:rFonts w:ascii="Arial" w:hAnsi="Arial" w:cs="Arial"/>
          <w:bCs/>
          <w:sz w:val="32"/>
        </w:rPr>
        <w:t xml:space="preserve"> IRT </w:t>
      </w:r>
      <w:r>
        <w:rPr>
          <w:rFonts w:ascii="Arial" w:hAnsi="Arial" w:cs="Arial"/>
          <w:bCs/>
          <w:sz w:val="32"/>
        </w:rPr>
        <w:t>įrankiai</w:t>
      </w:r>
      <w:r w:rsidRPr="00605791">
        <w:rPr>
          <w:rFonts w:ascii="Arial" w:hAnsi="Arial" w:cs="Arial"/>
          <w:bCs/>
          <w:sz w:val="32"/>
        </w:rPr>
        <w:t>, padedan</w:t>
      </w:r>
      <w:r>
        <w:rPr>
          <w:rFonts w:ascii="Arial" w:hAnsi="Arial" w:cs="Arial"/>
          <w:bCs/>
          <w:sz w:val="32"/>
        </w:rPr>
        <w:t>tys</w:t>
      </w:r>
      <w:r w:rsidRPr="00605791">
        <w:rPr>
          <w:rFonts w:ascii="Arial" w:hAnsi="Arial" w:cs="Arial"/>
          <w:bCs/>
          <w:sz w:val="32"/>
        </w:rPr>
        <w:t xml:space="preserve"> </w:t>
      </w:r>
      <w:r w:rsidR="00E8302D">
        <w:rPr>
          <w:rFonts w:ascii="Arial" w:hAnsi="Arial" w:cs="Arial"/>
          <w:bCs/>
          <w:sz w:val="32"/>
        </w:rPr>
        <w:t>žmonėms su negalia</w:t>
      </w:r>
      <w:r w:rsidR="00E8302D">
        <w:rPr>
          <w:rFonts w:ascii="Arial" w:hAnsi="Arial" w:cs="Arial"/>
          <w:bCs/>
          <w:sz w:val="28"/>
          <w:szCs w:val="28"/>
        </w:rPr>
        <w:t xml:space="preserve"> </w:t>
      </w:r>
      <w:r w:rsidR="000E598C">
        <w:rPr>
          <w:rFonts w:ascii="Arial" w:hAnsi="Arial" w:cs="Arial"/>
          <w:bCs/>
          <w:sz w:val="28"/>
          <w:szCs w:val="28"/>
        </w:rPr>
        <w:t>..6</w:t>
      </w:r>
    </w:p>
    <w:p w14:paraId="7D70E8A4" w14:textId="30E4956E" w:rsidR="00A842F3" w:rsidRPr="007E1297" w:rsidRDefault="00560E0A" w:rsidP="007E1297">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Į</w:t>
      </w:r>
      <w:r w:rsidR="00605791">
        <w:rPr>
          <w:rFonts w:ascii="Arial" w:hAnsi="Arial" w:cs="Arial"/>
          <w:bCs/>
          <w:sz w:val="28"/>
          <w:szCs w:val="28"/>
          <w:lang w:val="en-US"/>
        </w:rPr>
        <w:t>vadas</w:t>
      </w:r>
      <w:r w:rsidR="009F66DD" w:rsidRPr="007E1297">
        <w:rPr>
          <w:rFonts w:ascii="Arial" w:hAnsi="Arial" w:cs="Arial"/>
          <w:bCs/>
          <w:sz w:val="28"/>
          <w:szCs w:val="28"/>
          <w:lang w:val="en-US"/>
        </w:rPr>
        <w:t>…………………………………………</w:t>
      </w:r>
      <w:proofErr w:type="gramStart"/>
      <w:r w:rsidR="009F66DD" w:rsidRPr="007E1297">
        <w:rPr>
          <w:rFonts w:ascii="Arial" w:hAnsi="Arial" w:cs="Arial"/>
          <w:bCs/>
          <w:sz w:val="28"/>
          <w:szCs w:val="28"/>
          <w:lang w:val="en-US"/>
        </w:rPr>
        <w:t>…</w:t>
      </w:r>
      <w:r w:rsidR="00312D2B" w:rsidRPr="007E1297">
        <w:rPr>
          <w:rFonts w:ascii="Arial" w:hAnsi="Arial" w:cs="Arial"/>
          <w:bCs/>
          <w:sz w:val="28"/>
          <w:szCs w:val="28"/>
          <w:lang w:val="en-US"/>
        </w:rPr>
        <w:t>..</w:t>
      </w:r>
      <w:proofErr w:type="gramEnd"/>
      <w:r w:rsidR="009F66DD" w:rsidRPr="007E1297">
        <w:rPr>
          <w:rFonts w:ascii="Arial" w:hAnsi="Arial" w:cs="Arial"/>
          <w:bCs/>
          <w:sz w:val="28"/>
          <w:szCs w:val="28"/>
          <w:lang w:val="en-US"/>
        </w:rPr>
        <w:t>………</w:t>
      </w:r>
      <w:r w:rsidR="00867787">
        <w:rPr>
          <w:rFonts w:ascii="Arial" w:hAnsi="Arial" w:cs="Arial"/>
          <w:bCs/>
          <w:sz w:val="28"/>
          <w:szCs w:val="28"/>
          <w:lang w:val="en-US"/>
        </w:rPr>
        <w:t>…</w:t>
      </w:r>
      <w:r w:rsidR="007E1297" w:rsidRPr="007E1297">
        <w:rPr>
          <w:rFonts w:ascii="Arial" w:hAnsi="Arial" w:cs="Arial"/>
          <w:bCs/>
          <w:sz w:val="28"/>
          <w:szCs w:val="28"/>
          <w:lang w:val="en-US"/>
        </w:rPr>
        <w:t>...</w:t>
      </w:r>
      <w:r w:rsidR="009F66DD" w:rsidRPr="007E1297">
        <w:rPr>
          <w:rFonts w:ascii="Arial" w:hAnsi="Arial" w:cs="Arial"/>
          <w:bCs/>
          <w:sz w:val="28"/>
          <w:szCs w:val="28"/>
          <w:lang w:val="en-US"/>
        </w:rPr>
        <w:t>………</w:t>
      </w:r>
      <w:r>
        <w:rPr>
          <w:rFonts w:ascii="Arial" w:hAnsi="Arial" w:cs="Arial"/>
          <w:bCs/>
          <w:sz w:val="28"/>
          <w:szCs w:val="28"/>
          <w:lang w:val="en-US"/>
        </w:rPr>
        <w:t>…..</w:t>
      </w:r>
      <w:r w:rsidR="000E598C">
        <w:rPr>
          <w:rFonts w:ascii="Arial" w:hAnsi="Arial" w:cs="Arial"/>
          <w:bCs/>
          <w:sz w:val="28"/>
          <w:szCs w:val="28"/>
          <w:lang w:val="en-US"/>
        </w:rPr>
        <w:t>7</w:t>
      </w:r>
    </w:p>
    <w:p w14:paraId="44FAE97C" w14:textId="6590D0C9" w:rsidR="00A842F3" w:rsidRPr="00312D2B" w:rsidRDefault="00A842F3" w:rsidP="007E1297">
      <w:pPr>
        <w:tabs>
          <w:tab w:val="left" w:pos="3000"/>
        </w:tabs>
        <w:spacing w:before="100" w:beforeAutospacing="1" w:after="100" w:afterAutospacing="1"/>
        <w:ind w:left="708"/>
        <w:jc w:val="both"/>
        <w:rPr>
          <w:rFonts w:ascii="Arial" w:hAnsi="Arial" w:cs="Arial"/>
          <w:bCs/>
          <w:sz w:val="28"/>
          <w:szCs w:val="28"/>
        </w:rPr>
      </w:pPr>
      <w:bookmarkStart w:id="0" w:name="_Hlk138027532"/>
      <w:r w:rsidRPr="00312D2B">
        <w:rPr>
          <w:rFonts w:ascii="Arial" w:hAnsi="Arial" w:cs="Arial"/>
          <w:bCs/>
          <w:sz w:val="28"/>
          <w:szCs w:val="28"/>
        </w:rPr>
        <w:t>E</w:t>
      </w:r>
      <w:r w:rsidR="00560E0A">
        <w:rPr>
          <w:rFonts w:ascii="Arial" w:hAnsi="Arial" w:cs="Arial"/>
          <w:bCs/>
          <w:sz w:val="28"/>
          <w:szCs w:val="28"/>
        </w:rPr>
        <w:t>sami</w:t>
      </w:r>
      <w:r w:rsidR="00605791">
        <w:rPr>
          <w:rFonts w:ascii="Arial" w:hAnsi="Arial" w:cs="Arial"/>
          <w:bCs/>
          <w:sz w:val="28"/>
          <w:szCs w:val="28"/>
        </w:rPr>
        <w:t xml:space="preserve"> I</w:t>
      </w:r>
      <w:bookmarkEnd w:id="0"/>
      <w:r w:rsidR="00560E0A">
        <w:rPr>
          <w:rFonts w:ascii="Arial" w:hAnsi="Arial" w:cs="Arial"/>
          <w:bCs/>
          <w:sz w:val="28"/>
          <w:szCs w:val="28"/>
        </w:rPr>
        <w:t>R</w:t>
      </w:r>
      <w:r w:rsidR="00605791">
        <w:rPr>
          <w:rFonts w:ascii="Arial" w:hAnsi="Arial" w:cs="Arial"/>
          <w:bCs/>
          <w:sz w:val="28"/>
          <w:szCs w:val="28"/>
        </w:rPr>
        <w:t>T įrankiai</w:t>
      </w:r>
      <w:r w:rsidR="009F66DD" w:rsidRPr="00312D2B">
        <w:rPr>
          <w:rFonts w:ascii="Arial" w:hAnsi="Arial" w:cs="Arial"/>
          <w:bCs/>
          <w:sz w:val="28"/>
          <w:szCs w:val="28"/>
        </w:rPr>
        <w:t>.................................................</w:t>
      </w:r>
      <w:r w:rsidR="007E1297">
        <w:rPr>
          <w:rFonts w:ascii="Arial" w:hAnsi="Arial" w:cs="Arial"/>
          <w:bCs/>
          <w:sz w:val="28"/>
          <w:szCs w:val="28"/>
        </w:rPr>
        <w:t>..</w:t>
      </w:r>
      <w:r w:rsidR="009F66DD" w:rsidRPr="00312D2B">
        <w:rPr>
          <w:rFonts w:ascii="Arial" w:hAnsi="Arial" w:cs="Arial"/>
          <w:bCs/>
          <w:sz w:val="28"/>
          <w:szCs w:val="28"/>
        </w:rPr>
        <w:t>................</w:t>
      </w:r>
      <w:r w:rsidR="000E598C">
        <w:rPr>
          <w:rFonts w:ascii="Arial" w:hAnsi="Arial" w:cs="Arial"/>
          <w:bCs/>
          <w:sz w:val="28"/>
          <w:szCs w:val="28"/>
        </w:rPr>
        <w:t>..</w:t>
      </w:r>
      <w:r w:rsidR="00560E0A">
        <w:rPr>
          <w:rFonts w:ascii="Arial" w:hAnsi="Arial" w:cs="Arial"/>
          <w:bCs/>
          <w:sz w:val="28"/>
          <w:szCs w:val="28"/>
        </w:rPr>
        <w:t>.........</w:t>
      </w:r>
      <w:r w:rsidR="000E598C">
        <w:rPr>
          <w:rFonts w:ascii="Arial" w:hAnsi="Arial" w:cs="Arial"/>
          <w:bCs/>
          <w:sz w:val="28"/>
          <w:szCs w:val="28"/>
        </w:rPr>
        <w:t>7</w:t>
      </w:r>
      <w:r w:rsidRPr="00312D2B">
        <w:rPr>
          <w:rFonts w:ascii="Arial" w:hAnsi="Arial" w:cs="Arial"/>
          <w:bCs/>
          <w:sz w:val="28"/>
          <w:szCs w:val="28"/>
        </w:rPr>
        <w:t xml:space="preserve"> </w:t>
      </w:r>
    </w:p>
    <w:p w14:paraId="0E1589B6" w14:textId="0953BC79" w:rsidR="00A842F3" w:rsidRPr="00312D2B" w:rsidRDefault="00A842F3" w:rsidP="007E1297">
      <w:pPr>
        <w:tabs>
          <w:tab w:val="left" w:pos="3000"/>
        </w:tabs>
        <w:spacing w:before="100" w:beforeAutospacing="1" w:after="100" w:afterAutospacing="1"/>
        <w:ind w:left="708"/>
        <w:rPr>
          <w:rFonts w:ascii="Arial" w:hAnsi="Arial" w:cs="Arial"/>
          <w:bCs/>
          <w:sz w:val="28"/>
          <w:szCs w:val="28"/>
        </w:rPr>
      </w:pPr>
      <w:r w:rsidRPr="00312D2B">
        <w:rPr>
          <w:rFonts w:ascii="Arial" w:hAnsi="Arial" w:cs="Arial"/>
          <w:bCs/>
          <w:sz w:val="28"/>
          <w:szCs w:val="28"/>
        </w:rPr>
        <w:t>Re</w:t>
      </w:r>
      <w:r w:rsidR="00605791">
        <w:rPr>
          <w:rFonts w:ascii="Arial" w:hAnsi="Arial" w:cs="Arial"/>
          <w:bCs/>
          <w:sz w:val="28"/>
          <w:szCs w:val="28"/>
        </w:rPr>
        <w:t>ikalavimai I</w:t>
      </w:r>
      <w:r w:rsidR="00560E0A">
        <w:rPr>
          <w:rFonts w:ascii="Arial" w:hAnsi="Arial" w:cs="Arial"/>
          <w:bCs/>
          <w:sz w:val="28"/>
          <w:szCs w:val="28"/>
        </w:rPr>
        <w:t>R</w:t>
      </w:r>
      <w:r w:rsidR="00605791">
        <w:rPr>
          <w:rFonts w:ascii="Arial" w:hAnsi="Arial" w:cs="Arial"/>
          <w:bCs/>
          <w:sz w:val="28"/>
          <w:szCs w:val="28"/>
        </w:rPr>
        <w:t>T įrankių naudojimui</w:t>
      </w:r>
      <w:r w:rsidR="00312D2B" w:rsidRPr="00312D2B">
        <w:rPr>
          <w:rFonts w:ascii="Arial" w:hAnsi="Arial" w:cs="Arial"/>
          <w:bCs/>
          <w:sz w:val="28"/>
          <w:szCs w:val="28"/>
        </w:rPr>
        <w:t>..........................................</w:t>
      </w:r>
      <w:r w:rsidR="007E1297">
        <w:rPr>
          <w:rFonts w:ascii="Arial" w:hAnsi="Arial" w:cs="Arial"/>
          <w:bCs/>
          <w:sz w:val="28"/>
          <w:szCs w:val="28"/>
        </w:rPr>
        <w:t>..</w:t>
      </w:r>
      <w:r w:rsidR="00312D2B" w:rsidRPr="00312D2B">
        <w:rPr>
          <w:rFonts w:ascii="Arial" w:hAnsi="Arial" w:cs="Arial"/>
          <w:bCs/>
          <w:sz w:val="28"/>
          <w:szCs w:val="28"/>
        </w:rPr>
        <w:t>....</w:t>
      </w:r>
      <w:r w:rsidR="007E1297">
        <w:rPr>
          <w:rFonts w:ascii="Arial" w:hAnsi="Arial" w:cs="Arial"/>
          <w:bCs/>
          <w:sz w:val="28"/>
          <w:szCs w:val="28"/>
        </w:rPr>
        <w:t>.</w:t>
      </w:r>
      <w:r w:rsidR="000E598C">
        <w:rPr>
          <w:rFonts w:ascii="Arial" w:hAnsi="Arial" w:cs="Arial"/>
          <w:bCs/>
          <w:sz w:val="28"/>
          <w:szCs w:val="28"/>
        </w:rPr>
        <w:t>10</w:t>
      </w:r>
    </w:p>
    <w:p w14:paraId="52438854" w14:textId="0CBE341B" w:rsidR="00D5712C" w:rsidRPr="00312D2B" w:rsidRDefault="00153A2F" w:rsidP="007E1297">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Negalia (</w:t>
      </w:r>
      <w:r w:rsidR="00605791">
        <w:rPr>
          <w:rFonts w:ascii="Arial" w:hAnsi="Arial" w:cs="Arial"/>
          <w:bCs/>
          <w:sz w:val="28"/>
          <w:szCs w:val="28"/>
          <w:lang w:val="en-US"/>
        </w:rPr>
        <w:t>Special</w:t>
      </w:r>
      <w:r w:rsidR="000B3217">
        <w:rPr>
          <w:rFonts w:ascii="Arial" w:hAnsi="Arial" w:cs="Arial"/>
          <w:bCs/>
          <w:sz w:val="28"/>
          <w:szCs w:val="28"/>
          <w:lang w:val="en-US"/>
        </w:rPr>
        <w:t>ū</w:t>
      </w:r>
      <w:r w:rsidR="00605791">
        <w:rPr>
          <w:rFonts w:ascii="Arial" w:hAnsi="Arial" w:cs="Arial"/>
          <w:bCs/>
          <w:sz w:val="28"/>
          <w:szCs w:val="28"/>
          <w:lang w:val="en-US"/>
        </w:rPr>
        <w:t xml:space="preserve">s </w:t>
      </w:r>
      <w:proofErr w:type="gramStart"/>
      <w:r w:rsidR="00056FFA">
        <w:rPr>
          <w:rFonts w:ascii="Arial" w:hAnsi="Arial" w:cs="Arial"/>
          <w:bCs/>
          <w:sz w:val="28"/>
          <w:szCs w:val="28"/>
          <w:lang w:val="en-US"/>
        </w:rPr>
        <w:t>poreikiai</w:t>
      </w:r>
      <w:r>
        <w:rPr>
          <w:rFonts w:ascii="Arial" w:hAnsi="Arial" w:cs="Arial"/>
          <w:bCs/>
          <w:sz w:val="28"/>
          <w:szCs w:val="28"/>
          <w:lang w:val="en-US"/>
        </w:rPr>
        <w:t>)</w:t>
      </w:r>
      <w:r w:rsidR="00312D2B" w:rsidRPr="00312D2B">
        <w:rPr>
          <w:rFonts w:ascii="Arial" w:hAnsi="Arial" w:cs="Arial"/>
          <w:bCs/>
          <w:sz w:val="28"/>
          <w:szCs w:val="28"/>
          <w:lang w:val="en-US"/>
        </w:rPr>
        <w:t>…</w:t>
      </w:r>
      <w:proofErr w:type="gramEnd"/>
      <w:r w:rsidR="00312D2B" w:rsidRPr="00312D2B">
        <w:rPr>
          <w:rFonts w:ascii="Arial" w:hAnsi="Arial" w:cs="Arial"/>
          <w:bCs/>
          <w:sz w:val="28"/>
          <w:szCs w:val="28"/>
          <w:lang w:val="en-US"/>
        </w:rPr>
        <w:t>…………………...…………………</w:t>
      </w:r>
      <w:r w:rsidR="00056FFA">
        <w:rPr>
          <w:rFonts w:ascii="Arial" w:hAnsi="Arial" w:cs="Arial"/>
          <w:bCs/>
          <w:sz w:val="28"/>
          <w:szCs w:val="28"/>
          <w:lang w:val="en-US"/>
        </w:rPr>
        <w:t>…</w:t>
      </w:r>
      <w:r w:rsidR="000E598C">
        <w:rPr>
          <w:rFonts w:ascii="Arial" w:hAnsi="Arial" w:cs="Arial"/>
          <w:bCs/>
          <w:sz w:val="28"/>
          <w:szCs w:val="28"/>
          <w:lang w:val="en-US"/>
        </w:rPr>
        <w:t>11</w:t>
      </w:r>
      <w:r w:rsidR="00D5712C" w:rsidRPr="00312D2B">
        <w:rPr>
          <w:rFonts w:ascii="Arial" w:hAnsi="Arial" w:cs="Arial"/>
          <w:bCs/>
          <w:sz w:val="28"/>
          <w:szCs w:val="28"/>
          <w:lang w:val="en-US"/>
        </w:rPr>
        <w:t xml:space="preserve"> </w:t>
      </w:r>
    </w:p>
    <w:p w14:paraId="0C5146E9" w14:textId="55680E1A" w:rsidR="00D5712C" w:rsidRPr="00312D2B" w:rsidRDefault="000B3217" w:rsidP="007E1297">
      <w:pPr>
        <w:spacing w:before="100" w:beforeAutospacing="1" w:after="100" w:afterAutospacing="1"/>
        <w:ind w:left="708"/>
        <w:rPr>
          <w:rFonts w:ascii="Arial" w:hAnsi="Arial" w:cs="Arial"/>
          <w:bCs/>
          <w:sz w:val="28"/>
          <w:szCs w:val="28"/>
          <w:lang w:val="en-US"/>
        </w:rPr>
      </w:pPr>
      <w:bookmarkStart w:id="1" w:name="_Hlk138930790"/>
      <w:r>
        <w:rPr>
          <w:rFonts w:ascii="Arial" w:hAnsi="Arial" w:cs="Arial"/>
          <w:bCs/>
          <w:sz w:val="28"/>
          <w:szCs w:val="28"/>
          <w:lang w:val="en-US"/>
        </w:rPr>
        <w:t>Atviro kodo įrankiai</w:t>
      </w:r>
      <w:r w:rsidR="00312D2B" w:rsidRPr="00312D2B">
        <w:rPr>
          <w:rFonts w:ascii="Arial" w:hAnsi="Arial" w:cs="Arial"/>
          <w:bCs/>
          <w:sz w:val="28"/>
          <w:szCs w:val="28"/>
          <w:lang w:val="en-US"/>
        </w:rPr>
        <w:t>…………………………………...………………</w:t>
      </w:r>
      <w:r w:rsidR="00153A2F">
        <w:rPr>
          <w:rFonts w:ascii="Arial" w:hAnsi="Arial" w:cs="Arial"/>
          <w:bCs/>
          <w:sz w:val="28"/>
          <w:szCs w:val="28"/>
          <w:lang w:val="en-US"/>
        </w:rPr>
        <w:t>….</w:t>
      </w:r>
      <w:r w:rsidR="000E598C">
        <w:rPr>
          <w:rFonts w:ascii="Arial" w:hAnsi="Arial" w:cs="Arial"/>
          <w:bCs/>
          <w:sz w:val="28"/>
          <w:szCs w:val="28"/>
          <w:lang w:val="en-US"/>
        </w:rPr>
        <w:t>1</w:t>
      </w:r>
      <w:r w:rsidR="007E1297">
        <w:rPr>
          <w:rFonts w:ascii="Arial" w:hAnsi="Arial" w:cs="Arial"/>
          <w:bCs/>
          <w:sz w:val="28"/>
          <w:szCs w:val="28"/>
          <w:lang w:val="en-US"/>
        </w:rPr>
        <w:t>7</w:t>
      </w:r>
    </w:p>
    <w:p w14:paraId="60039AB1" w14:textId="0D6CE37A" w:rsidR="000E598C" w:rsidRDefault="000B3217" w:rsidP="007E1297">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Sauga</w:t>
      </w:r>
      <w:r w:rsidR="00312D2B" w:rsidRPr="00312D2B">
        <w:rPr>
          <w:rFonts w:ascii="Arial" w:hAnsi="Arial" w:cs="Arial"/>
          <w:bCs/>
          <w:sz w:val="28"/>
          <w:szCs w:val="28"/>
          <w:lang w:val="en-US"/>
        </w:rPr>
        <w:t>………………………………………</w:t>
      </w:r>
      <w:proofErr w:type="gramStart"/>
      <w:r w:rsidR="00312D2B" w:rsidRPr="00312D2B">
        <w:rPr>
          <w:rFonts w:ascii="Arial" w:hAnsi="Arial" w:cs="Arial"/>
          <w:bCs/>
          <w:sz w:val="28"/>
          <w:szCs w:val="28"/>
          <w:lang w:val="en-US"/>
        </w:rPr>
        <w:t>…..</w:t>
      </w:r>
      <w:proofErr w:type="gramEnd"/>
      <w:r w:rsidR="00312D2B" w:rsidRPr="00312D2B">
        <w:rPr>
          <w:rFonts w:ascii="Arial" w:hAnsi="Arial" w:cs="Arial"/>
          <w:bCs/>
          <w:sz w:val="28"/>
          <w:szCs w:val="28"/>
          <w:lang w:val="en-US"/>
        </w:rPr>
        <w:t>…………………………</w:t>
      </w:r>
      <w:r w:rsidR="00153A2F">
        <w:rPr>
          <w:rFonts w:ascii="Arial" w:hAnsi="Arial" w:cs="Arial"/>
          <w:bCs/>
          <w:sz w:val="28"/>
          <w:szCs w:val="28"/>
          <w:lang w:val="en-US"/>
        </w:rPr>
        <w:t xml:space="preserve"> </w:t>
      </w:r>
      <w:r w:rsidR="000E598C">
        <w:rPr>
          <w:rFonts w:ascii="Arial" w:hAnsi="Arial" w:cs="Arial"/>
          <w:bCs/>
          <w:sz w:val="28"/>
          <w:szCs w:val="28"/>
          <w:lang w:val="en-US"/>
        </w:rPr>
        <w:t>17</w:t>
      </w:r>
    </w:p>
    <w:p w14:paraId="744BC141" w14:textId="255F8501" w:rsidR="00D5712C" w:rsidRPr="00312D2B" w:rsidRDefault="000B3217" w:rsidP="007E1297">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Vertinimas</w:t>
      </w:r>
      <w:r w:rsidR="00B56021">
        <w:rPr>
          <w:rFonts w:ascii="Arial" w:hAnsi="Arial" w:cs="Arial"/>
          <w:bCs/>
          <w:sz w:val="28"/>
          <w:szCs w:val="28"/>
          <w:lang w:val="en-US"/>
        </w:rPr>
        <w:t>…</w:t>
      </w:r>
      <w:r w:rsidR="000E598C">
        <w:rPr>
          <w:rFonts w:ascii="Arial" w:hAnsi="Arial" w:cs="Arial"/>
          <w:bCs/>
          <w:sz w:val="28"/>
          <w:szCs w:val="28"/>
          <w:lang w:val="en-US"/>
        </w:rPr>
        <w:t>………………………………………………………………1</w:t>
      </w:r>
      <w:r w:rsidR="00867787">
        <w:rPr>
          <w:rFonts w:ascii="Arial" w:hAnsi="Arial" w:cs="Arial"/>
          <w:bCs/>
          <w:sz w:val="28"/>
          <w:szCs w:val="28"/>
          <w:lang w:val="en-US"/>
        </w:rPr>
        <w:t>8</w:t>
      </w:r>
    </w:p>
    <w:bookmarkEnd w:id="1"/>
    <w:p w14:paraId="1CD8AB33" w14:textId="0AEC2C03" w:rsidR="00D5712C" w:rsidRPr="00312D2B" w:rsidRDefault="000B3217" w:rsidP="007E1297">
      <w:pPr>
        <w:spacing w:before="100" w:beforeAutospacing="1" w:after="100" w:afterAutospacing="1"/>
        <w:rPr>
          <w:rFonts w:ascii="Arial" w:hAnsi="Arial" w:cs="Arial"/>
          <w:bCs/>
          <w:sz w:val="32"/>
        </w:rPr>
      </w:pPr>
      <w:r>
        <w:rPr>
          <w:rFonts w:ascii="Arial" w:hAnsi="Arial" w:cs="Arial"/>
          <w:bCs/>
          <w:sz w:val="32"/>
        </w:rPr>
        <w:t>2 skyrius</w:t>
      </w:r>
      <w:r w:rsidR="00D5712C" w:rsidRPr="00312D2B">
        <w:rPr>
          <w:rFonts w:ascii="Arial" w:hAnsi="Arial" w:cs="Arial"/>
          <w:bCs/>
          <w:sz w:val="32"/>
        </w:rPr>
        <w:t xml:space="preserve">: </w:t>
      </w:r>
      <w:r>
        <w:rPr>
          <w:rFonts w:ascii="Arial" w:hAnsi="Arial" w:cs="Arial"/>
          <w:bCs/>
          <w:sz w:val="32"/>
        </w:rPr>
        <w:t>Mokymuisi naudojami  I</w:t>
      </w:r>
      <w:r w:rsidR="00153A2F">
        <w:rPr>
          <w:rFonts w:ascii="Arial" w:hAnsi="Arial" w:cs="Arial"/>
          <w:bCs/>
          <w:sz w:val="32"/>
        </w:rPr>
        <w:t>R</w:t>
      </w:r>
      <w:r>
        <w:rPr>
          <w:rFonts w:ascii="Arial" w:hAnsi="Arial" w:cs="Arial"/>
          <w:bCs/>
          <w:sz w:val="32"/>
        </w:rPr>
        <w:t>T įrankiai</w:t>
      </w:r>
      <w:r w:rsidR="00312D2B" w:rsidRPr="007E1297">
        <w:rPr>
          <w:rFonts w:ascii="Arial" w:hAnsi="Arial" w:cs="Arial"/>
          <w:bCs/>
          <w:sz w:val="28"/>
          <w:szCs w:val="28"/>
        </w:rPr>
        <w:t>.................................</w:t>
      </w:r>
      <w:r w:rsidR="007E1297">
        <w:rPr>
          <w:rFonts w:ascii="Arial" w:hAnsi="Arial" w:cs="Arial"/>
          <w:bCs/>
          <w:sz w:val="28"/>
          <w:szCs w:val="28"/>
        </w:rPr>
        <w:t>..</w:t>
      </w:r>
      <w:r w:rsidR="000E598C">
        <w:rPr>
          <w:rFonts w:ascii="Arial" w:hAnsi="Arial" w:cs="Arial"/>
          <w:bCs/>
          <w:sz w:val="28"/>
          <w:szCs w:val="28"/>
        </w:rPr>
        <w:t>19</w:t>
      </w:r>
    </w:p>
    <w:p w14:paraId="092DF7DC" w14:textId="6B4A2F64" w:rsidR="00D5712C" w:rsidRPr="00312D2B" w:rsidRDefault="000B3217" w:rsidP="007E1297">
      <w:pPr>
        <w:spacing w:before="100" w:beforeAutospacing="1" w:after="100" w:afterAutospacing="1"/>
        <w:ind w:left="708"/>
        <w:rPr>
          <w:rFonts w:ascii="Arial" w:hAnsi="Arial" w:cs="Arial"/>
          <w:bCs/>
          <w:sz w:val="28"/>
          <w:szCs w:val="28"/>
        </w:rPr>
      </w:pPr>
      <w:r>
        <w:rPr>
          <w:rFonts w:ascii="Arial" w:hAnsi="Arial" w:cs="Arial"/>
          <w:bCs/>
          <w:sz w:val="28"/>
          <w:szCs w:val="28"/>
        </w:rPr>
        <w:t xml:space="preserve">Mokymuisi naudojami </w:t>
      </w:r>
      <w:r w:rsidR="00D5712C" w:rsidRPr="00312D2B">
        <w:rPr>
          <w:rFonts w:ascii="Arial" w:hAnsi="Arial" w:cs="Arial"/>
          <w:bCs/>
          <w:sz w:val="28"/>
          <w:szCs w:val="28"/>
        </w:rPr>
        <w:t>I</w:t>
      </w:r>
      <w:r w:rsidR="003A4E8E">
        <w:rPr>
          <w:rFonts w:ascii="Arial" w:hAnsi="Arial" w:cs="Arial"/>
          <w:bCs/>
          <w:sz w:val="28"/>
          <w:szCs w:val="28"/>
        </w:rPr>
        <w:t>R</w:t>
      </w:r>
      <w:r w:rsidR="00D5712C" w:rsidRPr="00312D2B">
        <w:rPr>
          <w:rFonts w:ascii="Arial" w:hAnsi="Arial" w:cs="Arial"/>
          <w:bCs/>
          <w:sz w:val="28"/>
          <w:szCs w:val="28"/>
        </w:rPr>
        <w:t xml:space="preserve">T </w:t>
      </w:r>
      <w:r>
        <w:rPr>
          <w:rFonts w:ascii="Arial" w:hAnsi="Arial" w:cs="Arial"/>
          <w:bCs/>
          <w:sz w:val="28"/>
          <w:szCs w:val="28"/>
        </w:rPr>
        <w:t>įrankiai</w:t>
      </w:r>
      <w:r w:rsidR="00312D2B" w:rsidRPr="00312D2B">
        <w:rPr>
          <w:rFonts w:ascii="Arial" w:hAnsi="Arial" w:cs="Arial"/>
          <w:bCs/>
          <w:sz w:val="28"/>
          <w:szCs w:val="28"/>
        </w:rPr>
        <w:t>.....................................................</w:t>
      </w:r>
      <w:r w:rsidR="000E598C">
        <w:rPr>
          <w:rFonts w:ascii="Arial" w:hAnsi="Arial" w:cs="Arial"/>
          <w:bCs/>
          <w:sz w:val="28"/>
          <w:szCs w:val="28"/>
        </w:rPr>
        <w:t>20</w:t>
      </w:r>
    </w:p>
    <w:p w14:paraId="085B0C79" w14:textId="282DB236" w:rsidR="00D5712C" w:rsidRPr="00312D2B" w:rsidRDefault="000B3217" w:rsidP="007E1297">
      <w:pPr>
        <w:spacing w:before="100" w:beforeAutospacing="1" w:after="100" w:afterAutospacing="1"/>
        <w:ind w:left="708"/>
        <w:rPr>
          <w:rFonts w:ascii="Arial" w:hAnsi="Arial" w:cs="Arial"/>
          <w:bCs/>
          <w:sz w:val="28"/>
          <w:szCs w:val="28"/>
        </w:rPr>
      </w:pPr>
      <w:r>
        <w:rPr>
          <w:rFonts w:ascii="Arial" w:hAnsi="Arial" w:cs="Arial"/>
          <w:bCs/>
          <w:sz w:val="28"/>
          <w:szCs w:val="28"/>
        </w:rPr>
        <w:t>Atviro kodo įrankiai</w:t>
      </w:r>
      <w:r w:rsidR="00312D2B" w:rsidRPr="00312D2B">
        <w:rPr>
          <w:rFonts w:ascii="Arial" w:hAnsi="Arial" w:cs="Arial"/>
          <w:bCs/>
          <w:sz w:val="28"/>
          <w:szCs w:val="28"/>
        </w:rPr>
        <w:t>...................................................</w:t>
      </w:r>
      <w:r w:rsidR="005B21DD">
        <w:rPr>
          <w:rFonts w:ascii="Arial" w:hAnsi="Arial" w:cs="Arial"/>
          <w:bCs/>
          <w:sz w:val="28"/>
          <w:szCs w:val="28"/>
        </w:rPr>
        <w:t>.</w:t>
      </w:r>
      <w:r w:rsidR="00312D2B" w:rsidRPr="00312D2B">
        <w:rPr>
          <w:rFonts w:ascii="Arial" w:hAnsi="Arial" w:cs="Arial"/>
          <w:bCs/>
          <w:sz w:val="28"/>
          <w:szCs w:val="28"/>
        </w:rPr>
        <w:t>.......................</w:t>
      </w:r>
      <w:r w:rsidR="007E1297">
        <w:rPr>
          <w:rFonts w:ascii="Arial" w:hAnsi="Arial" w:cs="Arial"/>
          <w:bCs/>
          <w:sz w:val="28"/>
          <w:szCs w:val="28"/>
        </w:rPr>
        <w:t>.</w:t>
      </w:r>
      <w:r w:rsidR="003A4E8E">
        <w:rPr>
          <w:rFonts w:ascii="Arial" w:hAnsi="Arial" w:cs="Arial"/>
          <w:bCs/>
          <w:sz w:val="28"/>
          <w:szCs w:val="28"/>
        </w:rPr>
        <w:t>.</w:t>
      </w:r>
      <w:r w:rsidR="000E598C">
        <w:rPr>
          <w:rFonts w:ascii="Arial" w:hAnsi="Arial" w:cs="Arial"/>
          <w:bCs/>
          <w:sz w:val="28"/>
          <w:szCs w:val="28"/>
        </w:rPr>
        <w:t>23</w:t>
      </w:r>
    </w:p>
    <w:p w14:paraId="6EB88BA4" w14:textId="5E34BC6E" w:rsidR="00D5712C" w:rsidRPr="00312D2B" w:rsidRDefault="000B3217" w:rsidP="007E1297">
      <w:pPr>
        <w:spacing w:before="100" w:beforeAutospacing="1" w:after="100" w:afterAutospacing="1"/>
        <w:ind w:left="708"/>
        <w:rPr>
          <w:rFonts w:ascii="Arial" w:hAnsi="Arial" w:cs="Arial"/>
          <w:bCs/>
          <w:sz w:val="28"/>
          <w:szCs w:val="28"/>
        </w:rPr>
      </w:pPr>
      <w:r>
        <w:rPr>
          <w:rFonts w:ascii="Arial" w:hAnsi="Arial" w:cs="Arial"/>
          <w:bCs/>
          <w:sz w:val="28"/>
          <w:szCs w:val="28"/>
        </w:rPr>
        <w:t>Metodologija ir praktika mokymosi aplinkoje</w:t>
      </w:r>
      <w:r w:rsidR="00312D2B" w:rsidRPr="00312D2B">
        <w:rPr>
          <w:rFonts w:ascii="Arial" w:hAnsi="Arial" w:cs="Arial"/>
          <w:bCs/>
          <w:sz w:val="28"/>
          <w:szCs w:val="28"/>
        </w:rPr>
        <w:t>.................................</w:t>
      </w:r>
      <w:r w:rsidR="005B21DD">
        <w:rPr>
          <w:rFonts w:ascii="Arial" w:hAnsi="Arial" w:cs="Arial"/>
          <w:bCs/>
          <w:sz w:val="28"/>
          <w:szCs w:val="28"/>
        </w:rPr>
        <w:t>.</w:t>
      </w:r>
      <w:r w:rsidR="00312D2B" w:rsidRPr="00312D2B">
        <w:rPr>
          <w:rFonts w:ascii="Arial" w:hAnsi="Arial" w:cs="Arial"/>
          <w:bCs/>
          <w:sz w:val="28"/>
          <w:szCs w:val="28"/>
        </w:rPr>
        <w:t>.</w:t>
      </w:r>
      <w:r w:rsidR="007E1297">
        <w:rPr>
          <w:rFonts w:ascii="Arial" w:hAnsi="Arial" w:cs="Arial"/>
          <w:bCs/>
          <w:sz w:val="28"/>
          <w:szCs w:val="28"/>
        </w:rPr>
        <w:t>...</w:t>
      </w:r>
      <w:r w:rsidR="000E598C">
        <w:rPr>
          <w:rFonts w:ascii="Arial" w:hAnsi="Arial" w:cs="Arial"/>
          <w:bCs/>
          <w:sz w:val="28"/>
          <w:szCs w:val="28"/>
        </w:rPr>
        <w:t>23</w:t>
      </w:r>
    </w:p>
    <w:p w14:paraId="75444478" w14:textId="0FB92903" w:rsidR="00D5712C" w:rsidRDefault="00D5712C" w:rsidP="007E1297">
      <w:pPr>
        <w:spacing w:before="100" w:beforeAutospacing="1" w:after="100" w:afterAutospacing="1"/>
        <w:ind w:left="708"/>
        <w:rPr>
          <w:rFonts w:ascii="Arial" w:hAnsi="Arial" w:cs="Arial"/>
          <w:bCs/>
          <w:sz w:val="28"/>
          <w:szCs w:val="28"/>
        </w:rPr>
      </w:pPr>
      <w:r w:rsidRPr="00312D2B">
        <w:rPr>
          <w:rFonts w:ascii="Arial" w:hAnsi="Arial" w:cs="Arial"/>
          <w:bCs/>
          <w:sz w:val="28"/>
          <w:szCs w:val="28"/>
        </w:rPr>
        <w:t>Sa</w:t>
      </w:r>
      <w:r w:rsidR="00B86F35">
        <w:rPr>
          <w:rFonts w:ascii="Arial" w:hAnsi="Arial" w:cs="Arial"/>
          <w:bCs/>
          <w:sz w:val="28"/>
          <w:szCs w:val="28"/>
        </w:rPr>
        <w:t>uga</w:t>
      </w:r>
      <w:r w:rsidR="00312D2B" w:rsidRPr="00312D2B">
        <w:rPr>
          <w:rFonts w:ascii="Arial" w:hAnsi="Arial" w:cs="Arial"/>
          <w:bCs/>
          <w:sz w:val="28"/>
          <w:szCs w:val="28"/>
        </w:rPr>
        <w:t>................................................................................................</w:t>
      </w:r>
      <w:r w:rsidR="007E1297">
        <w:rPr>
          <w:rFonts w:ascii="Arial" w:hAnsi="Arial" w:cs="Arial"/>
          <w:bCs/>
          <w:sz w:val="28"/>
          <w:szCs w:val="28"/>
        </w:rPr>
        <w:t>.</w:t>
      </w:r>
      <w:r w:rsidR="00B56021">
        <w:rPr>
          <w:rFonts w:ascii="Arial" w:hAnsi="Arial" w:cs="Arial"/>
          <w:bCs/>
          <w:sz w:val="28"/>
          <w:szCs w:val="28"/>
        </w:rPr>
        <w:t>23</w:t>
      </w:r>
    </w:p>
    <w:p w14:paraId="52EAF51F" w14:textId="2ABD9219" w:rsidR="00B56021" w:rsidRPr="00B56021" w:rsidRDefault="00B86F35" w:rsidP="00B56021">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Vertinimas</w:t>
      </w:r>
      <w:r w:rsidR="00B56021">
        <w:rPr>
          <w:rFonts w:ascii="Arial" w:hAnsi="Arial" w:cs="Arial"/>
          <w:bCs/>
          <w:sz w:val="28"/>
          <w:szCs w:val="28"/>
          <w:lang w:val="en-US"/>
        </w:rPr>
        <w:t>………………………………………………………………….25</w:t>
      </w:r>
      <w:r w:rsidR="00B56021" w:rsidRPr="00312D2B">
        <w:rPr>
          <w:rFonts w:ascii="Arial" w:hAnsi="Arial" w:cs="Arial"/>
          <w:bCs/>
          <w:sz w:val="28"/>
          <w:szCs w:val="28"/>
          <w:lang w:val="en-US"/>
        </w:rPr>
        <w:t xml:space="preserve"> </w:t>
      </w:r>
    </w:p>
    <w:p w14:paraId="187270AC" w14:textId="694B7EDF" w:rsidR="00D5712C" w:rsidRPr="00312D2B" w:rsidRDefault="00B86F35" w:rsidP="007E1297">
      <w:pPr>
        <w:pStyle w:val="NormalWeb"/>
        <w:spacing w:line="276" w:lineRule="auto"/>
        <w:rPr>
          <w:rFonts w:ascii="Arial" w:eastAsiaTheme="minorHAnsi" w:hAnsi="Arial" w:cs="Arial"/>
          <w:bCs/>
          <w:sz w:val="32"/>
          <w:szCs w:val="22"/>
          <w:lang w:val="it-IT" w:eastAsia="en-US"/>
        </w:rPr>
      </w:pPr>
      <w:r>
        <w:rPr>
          <w:rFonts w:ascii="Arial" w:eastAsiaTheme="minorHAnsi" w:hAnsi="Arial" w:cs="Arial"/>
          <w:bCs/>
          <w:sz w:val="32"/>
          <w:szCs w:val="22"/>
          <w:lang w:val="it-IT" w:eastAsia="en-US"/>
        </w:rPr>
        <w:t>3 skyrius</w:t>
      </w:r>
      <w:r w:rsidR="00D5712C" w:rsidRPr="00312D2B">
        <w:rPr>
          <w:rFonts w:ascii="Arial" w:eastAsiaTheme="minorHAnsi" w:hAnsi="Arial" w:cs="Arial"/>
          <w:bCs/>
          <w:sz w:val="32"/>
          <w:szCs w:val="22"/>
          <w:lang w:val="it-IT" w:eastAsia="en-US"/>
        </w:rPr>
        <w:t xml:space="preserve">: </w:t>
      </w:r>
      <w:r w:rsidRPr="00B86F35">
        <w:rPr>
          <w:rFonts w:ascii="Arial" w:eastAsiaTheme="minorHAnsi" w:hAnsi="Arial" w:cs="Arial"/>
          <w:bCs/>
          <w:sz w:val="32"/>
          <w:szCs w:val="22"/>
          <w:lang w:val="it-IT" w:eastAsia="en-US"/>
        </w:rPr>
        <w:t>Mokymasis</w:t>
      </w:r>
      <w:r w:rsidR="00BC5FA3">
        <w:rPr>
          <w:rFonts w:ascii="Arial" w:eastAsiaTheme="minorHAnsi" w:hAnsi="Arial" w:cs="Arial"/>
          <w:bCs/>
          <w:sz w:val="32"/>
          <w:szCs w:val="22"/>
          <w:lang w:val="it-IT" w:eastAsia="en-US"/>
        </w:rPr>
        <w:t xml:space="preserve"> </w:t>
      </w:r>
      <w:r w:rsidRPr="00B86F35">
        <w:rPr>
          <w:rFonts w:ascii="Arial" w:eastAsiaTheme="minorHAnsi" w:hAnsi="Arial" w:cs="Arial"/>
          <w:bCs/>
          <w:sz w:val="32"/>
          <w:szCs w:val="22"/>
          <w:lang w:val="it-IT" w:eastAsia="en-US"/>
        </w:rPr>
        <w:t xml:space="preserve">naudotis </w:t>
      </w:r>
      <w:r w:rsidR="003A4E8E">
        <w:rPr>
          <w:rFonts w:ascii="Arial" w:eastAsiaTheme="minorHAnsi" w:hAnsi="Arial" w:cs="Arial"/>
          <w:bCs/>
          <w:sz w:val="32"/>
          <w:szCs w:val="22"/>
          <w:lang w:val="it-IT" w:eastAsia="en-US"/>
        </w:rPr>
        <w:t>IRT</w:t>
      </w:r>
      <w:r w:rsidRPr="00B86F35">
        <w:rPr>
          <w:rFonts w:ascii="Arial" w:eastAsiaTheme="minorHAnsi" w:hAnsi="Arial" w:cs="Arial"/>
          <w:bCs/>
          <w:sz w:val="32"/>
          <w:szCs w:val="22"/>
          <w:lang w:val="it-IT" w:eastAsia="en-US"/>
        </w:rPr>
        <w:t xml:space="preserve"> </w:t>
      </w:r>
      <w:r w:rsidR="003A4E8E">
        <w:rPr>
          <w:rFonts w:ascii="Arial" w:eastAsiaTheme="minorHAnsi" w:hAnsi="Arial" w:cs="Arial"/>
          <w:bCs/>
          <w:sz w:val="32"/>
          <w:szCs w:val="22"/>
          <w:lang w:val="it-IT" w:eastAsia="en-US"/>
        </w:rPr>
        <w:t>įrankiais</w:t>
      </w:r>
      <w:r w:rsidRPr="00B86F35">
        <w:rPr>
          <w:rFonts w:ascii="Arial" w:eastAsiaTheme="minorHAnsi" w:hAnsi="Arial" w:cs="Arial"/>
          <w:bCs/>
          <w:sz w:val="32"/>
          <w:szCs w:val="22"/>
          <w:lang w:val="it-IT" w:eastAsia="en-US"/>
        </w:rPr>
        <w:t xml:space="preserve">, kad </w:t>
      </w:r>
      <w:r>
        <w:rPr>
          <w:rFonts w:ascii="Arial" w:eastAsiaTheme="minorHAnsi" w:hAnsi="Arial" w:cs="Arial"/>
          <w:bCs/>
          <w:sz w:val="32"/>
          <w:szCs w:val="22"/>
          <w:lang w:val="it-IT" w:eastAsia="en-US"/>
        </w:rPr>
        <w:t>mokymosi</w:t>
      </w:r>
      <w:r w:rsidRPr="00B86F35">
        <w:rPr>
          <w:rFonts w:ascii="Arial" w:eastAsiaTheme="minorHAnsi" w:hAnsi="Arial" w:cs="Arial"/>
          <w:bCs/>
          <w:sz w:val="32"/>
          <w:szCs w:val="22"/>
          <w:lang w:val="it-IT" w:eastAsia="en-US"/>
        </w:rPr>
        <w:t xml:space="preserve"> procesas būtų lengvesnis ir veiksmingesnis </w:t>
      </w:r>
      <w:r>
        <w:rPr>
          <w:rFonts w:ascii="Arial" w:eastAsiaTheme="minorHAnsi" w:hAnsi="Arial" w:cs="Arial"/>
          <w:bCs/>
          <w:sz w:val="32"/>
          <w:szCs w:val="22"/>
          <w:lang w:val="it-IT" w:eastAsia="en-US"/>
        </w:rPr>
        <w:t>......</w:t>
      </w:r>
      <w:r w:rsidR="003A4E8E">
        <w:rPr>
          <w:rFonts w:ascii="Arial" w:eastAsiaTheme="minorHAnsi" w:hAnsi="Arial" w:cs="Arial"/>
          <w:bCs/>
          <w:sz w:val="32"/>
          <w:szCs w:val="22"/>
          <w:lang w:val="it-IT" w:eastAsia="en-US"/>
        </w:rPr>
        <w:t>.................</w:t>
      </w:r>
      <w:r>
        <w:rPr>
          <w:rFonts w:ascii="Arial" w:eastAsiaTheme="minorHAnsi" w:hAnsi="Arial" w:cs="Arial"/>
          <w:bCs/>
          <w:sz w:val="32"/>
          <w:szCs w:val="22"/>
          <w:lang w:val="it-IT" w:eastAsia="en-US"/>
        </w:rPr>
        <w:t>.........</w:t>
      </w:r>
      <w:r w:rsidR="00B56021">
        <w:rPr>
          <w:rFonts w:ascii="Arial" w:eastAsiaTheme="minorHAnsi" w:hAnsi="Arial" w:cs="Arial"/>
          <w:bCs/>
          <w:sz w:val="28"/>
          <w:szCs w:val="28"/>
          <w:lang w:val="it-IT" w:eastAsia="en-US"/>
        </w:rPr>
        <w:t>25</w:t>
      </w:r>
    </w:p>
    <w:p w14:paraId="156FFAA3" w14:textId="42A7EC2B" w:rsidR="001566D4" w:rsidRPr="00312D2B" w:rsidRDefault="00B86F35" w:rsidP="007E1297">
      <w:pPr>
        <w:spacing w:before="100" w:beforeAutospacing="1" w:after="100" w:afterAutospacing="1"/>
        <w:ind w:left="708"/>
        <w:rPr>
          <w:rFonts w:ascii="Arial" w:hAnsi="Arial" w:cs="Arial"/>
          <w:bCs/>
          <w:sz w:val="28"/>
          <w:szCs w:val="28"/>
          <w:lang w:val="en-GB"/>
        </w:rPr>
      </w:pPr>
      <w:r w:rsidRPr="00B86F35">
        <w:rPr>
          <w:rFonts w:ascii="Arial" w:hAnsi="Arial" w:cs="Arial"/>
          <w:bCs/>
          <w:sz w:val="28"/>
          <w:szCs w:val="28"/>
          <w:lang w:val="en-GB"/>
        </w:rPr>
        <w:lastRenderedPageBreak/>
        <w:t xml:space="preserve">Kaip naudotis IRT </w:t>
      </w:r>
      <w:r w:rsidR="003A4E8E">
        <w:rPr>
          <w:rFonts w:ascii="Arial" w:hAnsi="Arial" w:cs="Arial"/>
          <w:bCs/>
          <w:sz w:val="28"/>
          <w:szCs w:val="28"/>
          <w:lang w:val="en-GB"/>
        </w:rPr>
        <w:t>įrankais</w:t>
      </w:r>
      <w:r w:rsidRPr="00B86F35">
        <w:rPr>
          <w:rFonts w:ascii="Arial" w:hAnsi="Arial" w:cs="Arial"/>
          <w:bCs/>
          <w:sz w:val="28"/>
          <w:szCs w:val="28"/>
          <w:lang w:val="en-GB"/>
        </w:rPr>
        <w:t xml:space="preserve">, kad mokymosi procesas būtų lengvesnis ir veiksmingesnis. </w:t>
      </w:r>
      <w:r w:rsidR="005B21DD">
        <w:rPr>
          <w:rFonts w:ascii="Arial" w:hAnsi="Arial" w:cs="Arial"/>
          <w:bCs/>
          <w:sz w:val="28"/>
          <w:szCs w:val="28"/>
          <w:lang w:val="en-GB"/>
        </w:rPr>
        <w:t>……………………………</w:t>
      </w:r>
      <w:proofErr w:type="gramStart"/>
      <w:r w:rsidR="003A4E8E">
        <w:rPr>
          <w:rFonts w:ascii="Arial" w:hAnsi="Arial" w:cs="Arial"/>
          <w:bCs/>
          <w:sz w:val="28"/>
          <w:szCs w:val="28"/>
          <w:lang w:val="en-GB"/>
        </w:rPr>
        <w:t>…..</w:t>
      </w:r>
      <w:proofErr w:type="gramEnd"/>
      <w:r w:rsidR="005B21DD">
        <w:rPr>
          <w:rFonts w:ascii="Arial" w:hAnsi="Arial" w:cs="Arial"/>
          <w:bCs/>
          <w:sz w:val="28"/>
          <w:szCs w:val="28"/>
          <w:lang w:val="en-GB"/>
        </w:rPr>
        <w:t>…………………………</w:t>
      </w:r>
      <w:r w:rsidR="00B56021">
        <w:rPr>
          <w:rFonts w:ascii="Arial" w:hAnsi="Arial" w:cs="Arial"/>
          <w:bCs/>
          <w:sz w:val="28"/>
          <w:szCs w:val="28"/>
          <w:lang w:val="en-GB"/>
        </w:rPr>
        <w:t>26</w:t>
      </w:r>
    </w:p>
    <w:p w14:paraId="1B804F89" w14:textId="15B27E5A" w:rsidR="001566D4" w:rsidRPr="00312D2B" w:rsidRDefault="00B86F35" w:rsidP="007E1297">
      <w:pPr>
        <w:spacing w:before="100" w:beforeAutospacing="1" w:after="100" w:afterAutospacing="1"/>
        <w:ind w:left="708"/>
        <w:rPr>
          <w:rFonts w:ascii="Arial" w:hAnsi="Arial" w:cs="Arial"/>
          <w:bCs/>
          <w:sz w:val="28"/>
          <w:szCs w:val="28"/>
          <w:lang w:val="en-GB"/>
        </w:rPr>
      </w:pPr>
      <w:r w:rsidRPr="00B86F35">
        <w:rPr>
          <w:rFonts w:ascii="Arial" w:hAnsi="Arial" w:cs="Arial"/>
          <w:bCs/>
          <w:sz w:val="28"/>
          <w:szCs w:val="28"/>
          <w:lang w:val="en-GB"/>
        </w:rPr>
        <w:t xml:space="preserve">Žingsniai, kurių reikia laikytis norint naudoti IRT priemones </w:t>
      </w:r>
      <w:proofErr w:type="gramStart"/>
      <w:r w:rsidRPr="00B86F35">
        <w:rPr>
          <w:rFonts w:ascii="Arial" w:hAnsi="Arial" w:cs="Arial"/>
          <w:bCs/>
          <w:sz w:val="28"/>
          <w:szCs w:val="28"/>
          <w:lang w:val="en-GB"/>
        </w:rPr>
        <w:t xml:space="preserve">veiksmingam </w:t>
      </w:r>
      <w:r>
        <w:rPr>
          <w:rFonts w:ascii="Arial" w:hAnsi="Arial" w:cs="Arial"/>
          <w:bCs/>
          <w:sz w:val="28"/>
          <w:szCs w:val="28"/>
          <w:lang w:val="en-GB"/>
        </w:rPr>
        <w:t xml:space="preserve"> studentų</w:t>
      </w:r>
      <w:proofErr w:type="gramEnd"/>
      <w:r>
        <w:rPr>
          <w:rFonts w:ascii="Arial" w:hAnsi="Arial" w:cs="Arial"/>
          <w:bCs/>
          <w:sz w:val="28"/>
          <w:szCs w:val="28"/>
          <w:lang w:val="en-GB"/>
        </w:rPr>
        <w:t xml:space="preserve"> </w:t>
      </w:r>
      <w:r w:rsidRPr="00B86F35">
        <w:rPr>
          <w:rFonts w:ascii="Arial" w:hAnsi="Arial" w:cs="Arial"/>
          <w:bCs/>
          <w:sz w:val="28"/>
          <w:szCs w:val="28"/>
          <w:lang w:val="en-GB"/>
        </w:rPr>
        <w:t xml:space="preserve"> </w:t>
      </w:r>
      <w:r>
        <w:rPr>
          <w:rFonts w:ascii="Arial" w:hAnsi="Arial" w:cs="Arial"/>
          <w:bCs/>
          <w:sz w:val="28"/>
          <w:szCs w:val="28"/>
          <w:lang w:val="en-GB"/>
        </w:rPr>
        <w:t xml:space="preserve">su negalia </w:t>
      </w:r>
      <w:r w:rsidRPr="00B86F35">
        <w:rPr>
          <w:rFonts w:ascii="Arial" w:hAnsi="Arial" w:cs="Arial"/>
          <w:bCs/>
          <w:sz w:val="28"/>
          <w:szCs w:val="28"/>
          <w:lang w:val="en-GB"/>
        </w:rPr>
        <w:t xml:space="preserve">mokymosi procesui. </w:t>
      </w:r>
      <w:r w:rsidR="00312D2B" w:rsidRPr="00312D2B">
        <w:rPr>
          <w:rFonts w:ascii="Arial" w:hAnsi="Arial" w:cs="Arial"/>
          <w:bCs/>
          <w:sz w:val="28"/>
          <w:szCs w:val="28"/>
          <w:lang w:val="en-GB"/>
        </w:rPr>
        <w:t>…</w:t>
      </w:r>
      <w:r w:rsidR="007E1297">
        <w:rPr>
          <w:rFonts w:ascii="Arial" w:hAnsi="Arial" w:cs="Arial"/>
          <w:bCs/>
          <w:sz w:val="28"/>
          <w:szCs w:val="28"/>
          <w:lang w:val="en-GB"/>
        </w:rPr>
        <w:t>...............</w:t>
      </w:r>
      <w:r w:rsidR="00B56021">
        <w:rPr>
          <w:rFonts w:ascii="Arial" w:hAnsi="Arial" w:cs="Arial"/>
          <w:bCs/>
          <w:sz w:val="28"/>
          <w:szCs w:val="28"/>
          <w:lang w:val="en-GB"/>
        </w:rPr>
        <w:t>26</w:t>
      </w:r>
    </w:p>
    <w:p w14:paraId="6ECC883B" w14:textId="781ABE83" w:rsidR="001566D4" w:rsidRPr="00312D2B" w:rsidRDefault="00B86F35" w:rsidP="007E1297">
      <w:pPr>
        <w:spacing w:before="100" w:beforeAutospacing="1" w:after="100" w:afterAutospacing="1"/>
        <w:ind w:left="708"/>
        <w:rPr>
          <w:rFonts w:ascii="Arial" w:hAnsi="Arial" w:cs="Arial"/>
          <w:bCs/>
          <w:sz w:val="28"/>
          <w:szCs w:val="28"/>
          <w:lang w:val="en-GB"/>
        </w:rPr>
      </w:pPr>
      <w:r w:rsidRPr="00B86F35">
        <w:rPr>
          <w:rFonts w:ascii="Arial" w:hAnsi="Arial" w:cs="Arial"/>
          <w:bCs/>
          <w:sz w:val="28"/>
          <w:szCs w:val="28"/>
          <w:lang w:val="en-GB"/>
        </w:rPr>
        <w:t xml:space="preserve">Ką daryti ir ko nedaryti </w:t>
      </w:r>
      <w:r w:rsidR="00312D2B" w:rsidRPr="00312D2B">
        <w:rPr>
          <w:rFonts w:ascii="Arial" w:hAnsi="Arial" w:cs="Arial"/>
          <w:bCs/>
          <w:sz w:val="28"/>
          <w:szCs w:val="28"/>
          <w:lang w:val="en-GB"/>
        </w:rPr>
        <w:t>………………………………</w:t>
      </w:r>
      <w:r w:rsidR="00F23D12">
        <w:rPr>
          <w:rFonts w:ascii="Arial" w:hAnsi="Arial" w:cs="Arial"/>
          <w:bCs/>
          <w:sz w:val="28"/>
          <w:szCs w:val="28"/>
          <w:lang w:val="en-GB"/>
        </w:rPr>
        <w:t>…</w:t>
      </w:r>
      <w:r w:rsidR="00312D2B" w:rsidRPr="00312D2B">
        <w:rPr>
          <w:rFonts w:ascii="Arial" w:hAnsi="Arial" w:cs="Arial"/>
          <w:bCs/>
          <w:sz w:val="28"/>
          <w:szCs w:val="28"/>
          <w:lang w:val="en-GB"/>
        </w:rPr>
        <w:t>……………….</w:t>
      </w:r>
      <w:r w:rsidR="007E1297">
        <w:rPr>
          <w:rFonts w:ascii="Arial" w:hAnsi="Arial" w:cs="Arial"/>
          <w:bCs/>
          <w:sz w:val="28"/>
          <w:szCs w:val="28"/>
          <w:lang w:val="en-GB"/>
        </w:rPr>
        <w:t>..</w:t>
      </w:r>
      <w:r w:rsidR="00B56021">
        <w:rPr>
          <w:rFonts w:ascii="Arial" w:hAnsi="Arial" w:cs="Arial"/>
          <w:bCs/>
          <w:sz w:val="28"/>
          <w:szCs w:val="28"/>
          <w:lang w:val="en-GB"/>
        </w:rPr>
        <w:t>29</w:t>
      </w:r>
    </w:p>
    <w:p w14:paraId="063FD585" w14:textId="39FA35CD" w:rsidR="001566D4" w:rsidRDefault="00B86F35" w:rsidP="007E1297">
      <w:pPr>
        <w:spacing w:before="100" w:beforeAutospacing="1" w:after="100" w:afterAutospacing="1"/>
        <w:ind w:left="708"/>
        <w:rPr>
          <w:rFonts w:ascii="Arial" w:hAnsi="Arial" w:cs="Arial"/>
          <w:bCs/>
          <w:sz w:val="28"/>
          <w:szCs w:val="28"/>
          <w:lang w:val="en-GB"/>
        </w:rPr>
      </w:pPr>
      <w:r w:rsidRPr="00B86F35">
        <w:rPr>
          <w:rFonts w:ascii="Arial" w:hAnsi="Arial" w:cs="Arial"/>
          <w:bCs/>
          <w:sz w:val="28"/>
          <w:szCs w:val="28"/>
          <w:lang w:val="en-GB"/>
        </w:rPr>
        <w:t>Saug</w:t>
      </w:r>
      <w:r w:rsidR="00F23D12">
        <w:rPr>
          <w:rFonts w:ascii="Arial" w:hAnsi="Arial" w:cs="Arial"/>
          <w:bCs/>
          <w:sz w:val="28"/>
          <w:szCs w:val="28"/>
          <w:lang w:val="en-GB"/>
        </w:rPr>
        <w:t>a……………</w:t>
      </w:r>
      <w:proofErr w:type="gramStart"/>
      <w:r w:rsidR="00F23D12">
        <w:rPr>
          <w:rFonts w:ascii="Arial" w:hAnsi="Arial" w:cs="Arial"/>
          <w:bCs/>
          <w:sz w:val="28"/>
          <w:szCs w:val="28"/>
          <w:lang w:val="en-GB"/>
        </w:rPr>
        <w:t>…..</w:t>
      </w:r>
      <w:proofErr w:type="gramEnd"/>
      <w:r w:rsidRPr="00B86F35">
        <w:rPr>
          <w:rFonts w:ascii="Arial" w:hAnsi="Arial" w:cs="Arial"/>
          <w:bCs/>
          <w:sz w:val="28"/>
          <w:szCs w:val="28"/>
          <w:lang w:val="en-GB"/>
        </w:rPr>
        <w:t xml:space="preserve"> </w:t>
      </w:r>
      <w:r w:rsidR="00312D2B" w:rsidRPr="00312D2B">
        <w:rPr>
          <w:rFonts w:ascii="Arial" w:hAnsi="Arial" w:cs="Arial"/>
          <w:bCs/>
          <w:sz w:val="28"/>
          <w:szCs w:val="28"/>
          <w:lang w:val="en-GB"/>
        </w:rPr>
        <w:t>…………………………………………………</w:t>
      </w:r>
      <w:r w:rsidR="007E1297">
        <w:rPr>
          <w:rFonts w:ascii="Arial" w:hAnsi="Arial" w:cs="Arial"/>
          <w:bCs/>
          <w:sz w:val="28"/>
          <w:szCs w:val="28"/>
          <w:lang w:val="en-GB"/>
        </w:rPr>
        <w:t>….</w:t>
      </w:r>
      <w:r w:rsidR="00B56021">
        <w:rPr>
          <w:rFonts w:ascii="Arial" w:hAnsi="Arial" w:cs="Arial"/>
          <w:bCs/>
          <w:sz w:val="28"/>
          <w:szCs w:val="28"/>
          <w:lang w:val="en-GB"/>
        </w:rPr>
        <w:t>30</w:t>
      </w:r>
    </w:p>
    <w:p w14:paraId="50EFB8D3" w14:textId="4B963F9A" w:rsidR="00B56021" w:rsidRPr="00B56021" w:rsidRDefault="00B86F35" w:rsidP="00B56021">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Vertinimas</w:t>
      </w:r>
      <w:r w:rsidR="00B56021">
        <w:rPr>
          <w:rFonts w:ascii="Arial" w:hAnsi="Arial" w:cs="Arial"/>
          <w:bCs/>
          <w:sz w:val="28"/>
          <w:szCs w:val="28"/>
          <w:lang w:val="en-US"/>
        </w:rPr>
        <w:t>………………………………………………………………….30</w:t>
      </w:r>
      <w:r w:rsidR="00B56021" w:rsidRPr="00312D2B">
        <w:rPr>
          <w:rFonts w:ascii="Arial" w:hAnsi="Arial" w:cs="Arial"/>
          <w:bCs/>
          <w:sz w:val="28"/>
          <w:szCs w:val="28"/>
          <w:lang w:val="en-US"/>
        </w:rPr>
        <w:t xml:space="preserve"> </w:t>
      </w:r>
    </w:p>
    <w:p w14:paraId="4E0CBB89" w14:textId="5BA992EB" w:rsidR="001566D4" w:rsidRPr="00B56021" w:rsidRDefault="00B86F35" w:rsidP="007E1297">
      <w:pPr>
        <w:spacing w:before="100" w:beforeAutospacing="1" w:after="100" w:afterAutospacing="1"/>
        <w:rPr>
          <w:rFonts w:ascii="Arial" w:hAnsi="Arial" w:cs="Arial"/>
          <w:bCs/>
          <w:sz w:val="28"/>
          <w:szCs w:val="28"/>
          <w:lang w:val="en-GB"/>
        </w:rPr>
      </w:pPr>
      <w:proofErr w:type="gramStart"/>
      <w:r>
        <w:rPr>
          <w:rFonts w:ascii="Arial" w:hAnsi="Arial" w:cs="Arial"/>
          <w:bCs/>
          <w:sz w:val="28"/>
          <w:szCs w:val="28"/>
          <w:lang w:val="en-GB"/>
        </w:rPr>
        <w:t xml:space="preserve">PRIEDAS </w:t>
      </w:r>
      <w:r w:rsidR="001566D4" w:rsidRPr="00B56021">
        <w:rPr>
          <w:rFonts w:ascii="Arial" w:hAnsi="Arial" w:cs="Arial"/>
          <w:bCs/>
          <w:sz w:val="28"/>
          <w:szCs w:val="28"/>
          <w:lang w:val="en-GB"/>
        </w:rPr>
        <w:t xml:space="preserve"> A</w:t>
      </w:r>
      <w:proofErr w:type="gramEnd"/>
      <w:r w:rsidR="00312D2B" w:rsidRPr="00B56021">
        <w:rPr>
          <w:rFonts w:ascii="Arial" w:hAnsi="Arial" w:cs="Arial"/>
          <w:bCs/>
          <w:sz w:val="28"/>
          <w:szCs w:val="28"/>
          <w:lang w:val="en-GB"/>
        </w:rPr>
        <w:t>……………………………………</w:t>
      </w:r>
      <w:r w:rsidR="005B21DD">
        <w:rPr>
          <w:rFonts w:ascii="Arial" w:hAnsi="Arial" w:cs="Arial"/>
          <w:bCs/>
          <w:sz w:val="28"/>
          <w:szCs w:val="28"/>
          <w:lang w:val="en-GB"/>
        </w:rPr>
        <w:t>.</w:t>
      </w:r>
      <w:r w:rsidR="00312D2B" w:rsidRPr="00B56021">
        <w:rPr>
          <w:rFonts w:ascii="Arial" w:hAnsi="Arial" w:cs="Arial"/>
          <w:bCs/>
          <w:sz w:val="28"/>
          <w:szCs w:val="28"/>
          <w:lang w:val="en-GB"/>
        </w:rPr>
        <w:t>………………………………..</w:t>
      </w:r>
      <w:r w:rsidR="00B56021" w:rsidRPr="00B56021">
        <w:rPr>
          <w:rFonts w:ascii="Arial" w:hAnsi="Arial" w:cs="Arial"/>
          <w:bCs/>
          <w:sz w:val="28"/>
          <w:szCs w:val="28"/>
          <w:lang w:val="en-GB"/>
        </w:rPr>
        <w:t>32</w:t>
      </w:r>
    </w:p>
    <w:p w14:paraId="1EF23CA1" w14:textId="77777777" w:rsidR="001566D4" w:rsidRDefault="001566D4" w:rsidP="001566D4">
      <w:pPr>
        <w:spacing w:line="360" w:lineRule="auto"/>
        <w:rPr>
          <w:rFonts w:ascii="Arial" w:hAnsi="Arial" w:cs="Arial"/>
          <w:b/>
          <w:bCs/>
          <w:sz w:val="28"/>
          <w:szCs w:val="28"/>
          <w:u w:val="single"/>
          <w:lang w:val="en-GB"/>
        </w:rPr>
      </w:pPr>
    </w:p>
    <w:p w14:paraId="06B88911" w14:textId="77777777" w:rsidR="005B21DD" w:rsidRDefault="005B21DD" w:rsidP="001566D4">
      <w:pPr>
        <w:spacing w:line="360" w:lineRule="auto"/>
        <w:rPr>
          <w:rFonts w:ascii="Arial" w:hAnsi="Arial" w:cs="Arial"/>
          <w:b/>
          <w:bCs/>
          <w:sz w:val="28"/>
          <w:szCs w:val="28"/>
          <w:u w:val="single"/>
          <w:lang w:val="en-GB"/>
        </w:rPr>
      </w:pPr>
    </w:p>
    <w:p w14:paraId="6DFB4D5F" w14:textId="77777777" w:rsidR="005B21DD" w:rsidRDefault="005B21DD" w:rsidP="001566D4">
      <w:pPr>
        <w:spacing w:line="360" w:lineRule="auto"/>
        <w:rPr>
          <w:rFonts w:ascii="Arial" w:hAnsi="Arial" w:cs="Arial"/>
          <w:b/>
          <w:bCs/>
          <w:sz w:val="28"/>
          <w:szCs w:val="28"/>
          <w:u w:val="single"/>
          <w:lang w:val="en-GB"/>
        </w:rPr>
      </w:pPr>
    </w:p>
    <w:p w14:paraId="5343090E" w14:textId="77777777" w:rsidR="005B21DD" w:rsidRDefault="005B21DD" w:rsidP="001566D4">
      <w:pPr>
        <w:spacing w:line="360" w:lineRule="auto"/>
        <w:rPr>
          <w:rFonts w:ascii="Arial" w:hAnsi="Arial" w:cs="Arial"/>
          <w:b/>
          <w:bCs/>
          <w:sz w:val="28"/>
          <w:szCs w:val="28"/>
          <w:u w:val="single"/>
          <w:lang w:val="en-GB"/>
        </w:rPr>
      </w:pPr>
    </w:p>
    <w:p w14:paraId="3DBCDAA8" w14:textId="77777777" w:rsidR="005B21DD" w:rsidRDefault="005B21DD" w:rsidP="001566D4">
      <w:pPr>
        <w:spacing w:line="360" w:lineRule="auto"/>
        <w:rPr>
          <w:rFonts w:ascii="Arial" w:hAnsi="Arial" w:cs="Arial"/>
          <w:b/>
          <w:bCs/>
          <w:sz w:val="28"/>
          <w:szCs w:val="28"/>
          <w:u w:val="single"/>
          <w:lang w:val="en-GB"/>
        </w:rPr>
      </w:pPr>
    </w:p>
    <w:p w14:paraId="26EB0DE7" w14:textId="77777777" w:rsidR="005B21DD" w:rsidRDefault="005B21DD" w:rsidP="001566D4">
      <w:pPr>
        <w:spacing w:line="360" w:lineRule="auto"/>
        <w:rPr>
          <w:rFonts w:ascii="Arial" w:hAnsi="Arial" w:cs="Arial"/>
          <w:b/>
          <w:bCs/>
          <w:sz w:val="28"/>
          <w:szCs w:val="28"/>
          <w:u w:val="single"/>
          <w:lang w:val="en-GB"/>
        </w:rPr>
      </w:pPr>
    </w:p>
    <w:p w14:paraId="0314B7FC" w14:textId="77777777" w:rsidR="00196582" w:rsidRDefault="00196582" w:rsidP="001566D4">
      <w:pPr>
        <w:spacing w:line="360" w:lineRule="auto"/>
        <w:rPr>
          <w:rFonts w:ascii="Arial" w:hAnsi="Arial" w:cs="Arial"/>
          <w:b/>
          <w:bCs/>
          <w:sz w:val="28"/>
          <w:szCs w:val="28"/>
          <w:u w:val="single"/>
          <w:lang w:val="en-GB"/>
        </w:rPr>
      </w:pPr>
    </w:p>
    <w:p w14:paraId="388E4BD0" w14:textId="77777777" w:rsidR="00196582" w:rsidRDefault="00196582" w:rsidP="001566D4">
      <w:pPr>
        <w:spacing w:line="360" w:lineRule="auto"/>
        <w:rPr>
          <w:rFonts w:ascii="Arial" w:hAnsi="Arial" w:cs="Arial"/>
          <w:b/>
          <w:bCs/>
          <w:sz w:val="28"/>
          <w:szCs w:val="28"/>
          <w:u w:val="single"/>
          <w:lang w:val="en-GB"/>
        </w:rPr>
      </w:pPr>
    </w:p>
    <w:p w14:paraId="50D9786A" w14:textId="77777777" w:rsidR="005B21DD" w:rsidRDefault="005B21DD" w:rsidP="001566D4">
      <w:pPr>
        <w:spacing w:line="360" w:lineRule="auto"/>
        <w:rPr>
          <w:rFonts w:ascii="Arial" w:hAnsi="Arial" w:cs="Arial"/>
          <w:b/>
          <w:bCs/>
          <w:sz w:val="28"/>
          <w:szCs w:val="28"/>
          <w:u w:val="single"/>
          <w:lang w:val="en-GB"/>
        </w:rPr>
      </w:pPr>
    </w:p>
    <w:p w14:paraId="4BDA68B3" w14:textId="77777777" w:rsidR="005B21DD" w:rsidRDefault="005B21DD" w:rsidP="001566D4">
      <w:pPr>
        <w:spacing w:line="360" w:lineRule="auto"/>
        <w:rPr>
          <w:rFonts w:ascii="Arial" w:hAnsi="Arial" w:cs="Arial"/>
          <w:b/>
          <w:bCs/>
          <w:sz w:val="28"/>
          <w:szCs w:val="28"/>
          <w:u w:val="single"/>
          <w:lang w:val="en-GB"/>
        </w:rPr>
      </w:pPr>
    </w:p>
    <w:p w14:paraId="3F71F0B2" w14:textId="77777777" w:rsidR="005B21DD" w:rsidRDefault="005B21DD" w:rsidP="001566D4">
      <w:pPr>
        <w:spacing w:line="360" w:lineRule="auto"/>
        <w:rPr>
          <w:rFonts w:ascii="Arial" w:hAnsi="Arial" w:cs="Arial"/>
          <w:b/>
          <w:bCs/>
          <w:sz w:val="28"/>
          <w:szCs w:val="28"/>
          <w:u w:val="single"/>
          <w:lang w:val="en-GB"/>
        </w:rPr>
      </w:pPr>
    </w:p>
    <w:p w14:paraId="528FC0DB" w14:textId="77777777" w:rsidR="005B21DD" w:rsidRPr="00D37371" w:rsidRDefault="005B21DD" w:rsidP="001566D4">
      <w:pPr>
        <w:spacing w:line="360" w:lineRule="auto"/>
        <w:rPr>
          <w:rFonts w:ascii="Arial" w:hAnsi="Arial" w:cs="Arial"/>
          <w:b/>
          <w:bCs/>
          <w:sz w:val="28"/>
          <w:szCs w:val="28"/>
          <w:u w:val="single"/>
          <w:lang w:val="en-GB"/>
        </w:rPr>
      </w:pPr>
    </w:p>
    <w:p w14:paraId="4CE19C8E" w14:textId="77777777" w:rsidR="001566D4" w:rsidRPr="00C85588" w:rsidRDefault="001566D4" w:rsidP="001566D4">
      <w:pPr>
        <w:rPr>
          <w:rFonts w:ascii="Arial" w:hAnsi="Arial" w:cs="Arial"/>
          <w:b/>
          <w:bCs/>
          <w:sz w:val="28"/>
          <w:szCs w:val="28"/>
          <w:u w:val="single"/>
          <w:lang w:val="en-GB"/>
        </w:rPr>
      </w:pPr>
    </w:p>
    <w:p w14:paraId="36E53EF7" w14:textId="63E7855F" w:rsidR="008B484E" w:rsidRPr="00E6017B" w:rsidRDefault="000664EC" w:rsidP="008B484E">
      <w:pPr>
        <w:rPr>
          <w:rFonts w:ascii="Arial" w:hAnsi="Arial" w:cs="Arial"/>
          <w:b/>
          <w:sz w:val="32"/>
          <w:szCs w:val="32"/>
          <w:u w:val="single"/>
        </w:rPr>
      </w:pPr>
      <w:bookmarkStart w:id="2" w:name="_heading=h.30j0zll" w:colFirst="0" w:colLast="0"/>
      <w:bookmarkEnd w:id="2"/>
      <w:r>
        <w:rPr>
          <w:rFonts w:ascii="Arial" w:hAnsi="Arial" w:cs="Arial"/>
          <w:b/>
          <w:sz w:val="32"/>
          <w:szCs w:val="32"/>
          <w:u w:val="single"/>
        </w:rPr>
        <w:lastRenderedPageBreak/>
        <w:t>Įžanga</w:t>
      </w:r>
      <w:r w:rsidR="008B484E" w:rsidRPr="00E6017B">
        <w:rPr>
          <w:rFonts w:ascii="Arial" w:hAnsi="Arial" w:cs="Arial"/>
          <w:b/>
          <w:sz w:val="32"/>
          <w:szCs w:val="32"/>
          <w:u w:val="single"/>
        </w:rPr>
        <w:t xml:space="preserve"> </w:t>
      </w:r>
    </w:p>
    <w:p w14:paraId="0F99951C" w14:textId="77777777" w:rsidR="00267542" w:rsidRDefault="000664EC" w:rsidP="0059727C">
      <w:pPr>
        <w:tabs>
          <w:tab w:val="left" w:pos="3000"/>
        </w:tabs>
        <w:spacing w:before="240" w:after="120" w:line="360" w:lineRule="auto"/>
        <w:jc w:val="both"/>
        <w:rPr>
          <w:rFonts w:ascii="Arial" w:eastAsia="Times New Roman" w:hAnsi="Arial" w:cs="Arial"/>
          <w:bCs/>
          <w:sz w:val="24"/>
          <w:szCs w:val="24"/>
        </w:rPr>
      </w:pPr>
      <w:r w:rsidRPr="000664EC">
        <w:rPr>
          <w:rFonts w:ascii="Arial" w:eastAsia="Times New Roman" w:hAnsi="Arial" w:cs="Arial"/>
          <w:bCs/>
          <w:sz w:val="24"/>
          <w:szCs w:val="24"/>
        </w:rPr>
        <w:t>Neįgalūs studentai gali susidurti su įvairiais sunkumais siekdami aukštojo išsilavinimo universitete. Kai kurie iš sunkumų, su kuriais jie gali susidurti, yra fizinės kliūtys, požiūrio kliūtys, finansinės kliūtys, psichikos sveikatos problemos, paramos trūkumas, stigma ir diskriminacija. Be visų šių sunkumų, priklausomai nuo studento negalios, yra ir keletas akademinių iššūkių, kurie trukdo atlikti tam tikras akademines užduotis, pavyzdžiui, skaityti, rašyti ar laikyti testus. Dažniausiai šie iššūkiai atbaido studentus, kad jie galėtų baigti studijas. Svarbu, kad universitetai stengtųsi spręsti šiuos iššūkius ir teiktų paramą, siekdami užtikrinti, kad visi studentai turėtų lygias galimybes sėkmingai mokytis.</w:t>
      </w:r>
    </w:p>
    <w:p w14:paraId="07C69D7F" w14:textId="16277EFE" w:rsidR="00267542" w:rsidRPr="00267542" w:rsidRDefault="00267542" w:rsidP="00267542">
      <w:pPr>
        <w:tabs>
          <w:tab w:val="left" w:pos="3000"/>
        </w:tabs>
        <w:spacing w:before="240" w:after="120" w:line="360" w:lineRule="auto"/>
        <w:jc w:val="both"/>
        <w:rPr>
          <w:rFonts w:ascii="Arial" w:eastAsia="Times New Roman" w:hAnsi="Arial" w:cs="Arial"/>
          <w:bCs/>
          <w:sz w:val="24"/>
          <w:szCs w:val="24"/>
        </w:rPr>
      </w:pPr>
      <w:r>
        <w:rPr>
          <w:rFonts w:ascii="Arial" w:eastAsia="Times New Roman" w:hAnsi="Arial" w:cs="Arial"/>
          <w:bCs/>
          <w:sz w:val="24"/>
          <w:szCs w:val="24"/>
        </w:rPr>
        <w:t>T</w:t>
      </w:r>
      <w:r w:rsidRPr="00267542">
        <w:rPr>
          <w:rFonts w:ascii="Arial" w:eastAsia="Times New Roman" w:hAnsi="Arial" w:cs="Arial"/>
          <w:bCs/>
          <w:sz w:val="24"/>
          <w:szCs w:val="24"/>
        </w:rPr>
        <w:t xml:space="preserve">ačiau yra įvairių metodų ir technologijų, naudojamų </w:t>
      </w:r>
      <w:r w:rsidR="00306433">
        <w:rPr>
          <w:rFonts w:ascii="Arial" w:eastAsia="Times New Roman" w:hAnsi="Arial" w:cs="Arial"/>
          <w:bCs/>
          <w:sz w:val="24"/>
          <w:szCs w:val="24"/>
        </w:rPr>
        <w:t>studentams</w:t>
      </w:r>
      <w:r w:rsidRPr="00267542">
        <w:rPr>
          <w:rFonts w:ascii="Arial" w:eastAsia="Times New Roman" w:hAnsi="Arial" w:cs="Arial"/>
          <w:bCs/>
          <w:sz w:val="24"/>
          <w:szCs w:val="24"/>
        </w:rPr>
        <w:t xml:space="preserve"> </w:t>
      </w:r>
      <w:r w:rsidR="00306433">
        <w:rPr>
          <w:rFonts w:ascii="Arial" w:eastAsia="Times New Roman" w:hAnsi="Arial" w:cs="Arial"/>
          <w:bCs/>
          <w:sz w:val="24"/>
          <w:szCs w:val="24"/>
        </w:rPr>
        <w:t xml:space="preserve">su negalia </w:t>
      </w:r>
      <w:r w:rsidRPr="00267542">
        <w:rPr>
          <w:rFonts w:ascii="Arial" w:eastAsia="Times New Roman" w:hAnsi="Arial" w:cs="Arial"/>
          <w:bCs/>
          <w:sz w:val="24"/>
          <w:szCs w:val="24"/>
        </w:rPr>
        <w:t xml:space="preserve">padėti, atsižvelgiant į jų konkrečius poreikius. Šiuos metodus palengvina visas IRT (informacinių ir ryšių technologijų) priemonių (fizinių ir skaitmeninių) rinkinys, kuris atlieka svarbų vaidmenį padedant </w:t>
      </w:r>
      <w:r w:rsidR="00306433">
        <w:rPr>
          <w:rFonts w:ascii="Arial" w:eastAsia="Times New Roman" w:hAnsi="Arial" w:cs="Arial"/>
          <w:bCs/>
          <w:sz w:val="24"/>
          <w:szCs w:val="24"/>
        </w:rPr>
        <w:t>studentams su negalia</w:t>
      </w:r>
      <w:r w:rsidRPr="00267542">
        <w:rPr>
          <w:rFonts w:ascii="Arial" w:eastAsia="Times New Roman" w:hAnsi="Arial" w:cs="Arial"/>
          <w:bCs/>
          <w:sz w:val="24"/>
          <w:szCs w:val="24"/>
        </w:rPr>
        <w:t xml:space="preserve"> mokytis.</w:t>
      </w:r>
    </w:p>
    <w:p w14:paraId="60E822C3" w14:textId="4E707F86" w:rsidR="00267542" w:rsidRDefault="00431313" w:rsidP="00267542">
      <w:pPr>
        <w:tabs>
          <w:tab w:val="left" w:pos="3000"/>
        </w:tabs>
        <w:spacing w:before="240" w:after="120" w:line="360" w:lineRule="auto"/>
        <w:jc w:val="both"/>
        <w:rPr>
          <w:rFonts w:ascii="Arial" w:eastAsia="Times New Roman" w:hAnsi="Arial" w:cs="Arial"/>
          <w:bCs/>
          <w:sz w:val="24"/>
          <w:szCs w:val="24"/>
        </w:rPr>
      </w:pPr>
      <w:r>
        <w:rPr>
          <w:rFonts w:ascii="Arial" w:eastAsia="Times New Roman" w:hAnsi="Arial" w:cs="Arial"/>
          <w:bCs/>
          <w:sz w:val="24"/>
          <w:szCs w:val="24"/>
        </w:rPr>
        <w:t>S</w:t>
      </w:r>
      <w:r w:rsidR="00267542" w:rsidRPr="00267542">
        <w:rPr>
          <w:rFonts w:ascii="Arial" w:eastAsia="Times New Roman" w:hAnsi="Arial" w:cs="Arial"/>
          <w:bCs/>
          <w:sz w:val="24"/>
          <w:szCs w:val="24"/>
        </w:rPr>
        <w:t xml:space="preserve">tudentai </w:t>
      </w:r>
      <w:r>
        <w:rPr>
          <w:rFonts w:ascii="Arial" w:eastAsia="Times New Roman" w:hAnsi="Arial" w:cs="Arial"/>
          <w:bCs/>
          <w:sz w:val="24"/>
          <w:szCs w:val="24"/>
        </w:rPr>
        <w:t xml:space="preserve">su negalia </w:t>
      </w:r>
      <w:r w:rsidR="00267542" w:rsidRPr="00267542">
        <w:rPr>
          <w:rFonts w:ascii="Arial" w:eastAsia="Times New Roman" w:hAnsi="Arial" w:cs="Arial"/>
          <w:bCs/>
          <w:sz w:val="24"/>
          <w:szCs w:val="24"/>
        </w:rPr>
        <w:t>turi ne tik išskirtinių poreikių, bet ir galimybių akademiniame gyvenime. Viena vertus, kiekviena</w:t>
      </w:r>
      <w:r>
        <w:rPr>
          <w:rFonts w:ascii="Arial" w:eastAsia="Times New Roman" w:hAnsi="Arial" w:cs="Arial"/>
          <w:bCs/>
          <w:sz w:val="24"/>
          <w:szCs w:val="24"/>
        </w:rPr>
        <w:t>m</w:t>
      </w:r>
      <w:r w:rsidR="00267542" w:rsidRPr="00267542">
        <w:rPr>
          <w:rFonts w:ascii="Arial" w:eastAsia="Times New Roman" w:hAnsi="Arial" w:cs="Arial"/>
          <w:bCs/>
          <w:sz w:val="24"/>
          <w:szCs w:val="24"/>
        </w:rPr>
        <w:t xml:space="preserve"> SwD</w:t>
      </w:r>
      <w:r>
        <w:rPr>
          <w:rFonts w:ascii="Arial" w:eastAsia="Times New Roman" w:hAnsi="Arial" w:cs="Arial"/>
          <w:bCs/>
          <w:sz w:val="24"/>
          <w:szCs w:val="24"/>
        </w:rPr>
        <w:t xml:space="preserve"> (studentui su negalia)</w:t>
      </w:r>
      <w:r w:rsidR="00267542" w:rsidRPr="00267542">
        <w:rPr>
          <w:rFonts w:ascii="Arial" w:eastAsia="Times New Roman" w:hAnsi="Arial" w:cs="Arial"/>
          <w:bCs/>
          <w:sz w:val="24"/>
          <w:szCs w:val="24"/>
        </w:rPr>
        <w:t xml:space="preserve"> turėtų būti prieinama infrastruktūra, kur pastatai, apgyvendinimo infrastruktūra ir įrenginiai būtų visiškai prieinami  studentams</w:t>
      </w:r>
      <w:r>
        <w:rPr>
          <w:rFonts w:ascii="Arial" w:eastAsia="Times New Roman" w:hAnsi="Arial" w:cs="Arial"/>
          <w:bCs/>
          <w:sz w:val="24"/>
          <w:szCs w:val="24"/>
        </w:rPr>
        <w:t xml:space="preserve"> su negalia</w:t>
      </w:r>
      <w:r w:rsidR="00267542" w:rsidRPr="00267542">
        <w:rPr>
          <w:rFonts w:ascii="Arial" w:eastAsia="Times New Roman" w:hAnsi="Arial" w:cs="Arial"/>
          <w:bCs/>
          <w:sz w:val="24"/>
          <w:szCs w:val="24"/>
        </w:rPr>
        <w:t>, įskaitant galimybę dalyvauti popa</w:t>
      </w:r>
      <w:r>
        <w:rPr>
          <w:rFonts w:ascii="Arial" w:eastAsia="Times New Roman" w:hAnsi="Arial" w:cs="Arial"/>
          <w:bCs/>
          <w:sz w:val="24"/>
          <w:szCs w:val="24"/>
        </w:rPr>
        <w:t>skaitinėje</w:t>
      </w:r>
      <w:r w:rsidR="00267542" w:rsidRPr="00267542">
        <w:rPr>
          <w:rFonts w:ascii="Arial" w:eastAsia="Times New Roman" w:hAnsi="Arial" w:cs="Arial"/>
          <w:bCs/>
          <w:sz w:val="24"/>
          <w:szCs w:val="24"/>
        </w:rPr>
        <w:t xml:space="preserve"> veikloje. Tai apima rampas, liftus ir kitas priemones, kurios palengvina studentų judėjimą studentų miestelyje. Kita vertus, skaitmeninis prieinamumas leidžia naudotis technologiniais pasiekimais, kad būtų remiama įtrauki mokymo programa. Pagalbinės technologijos gali padėti studijuoti, įskaitant ekrano skaitytuvus, teksto keitimo į kalbą programinę įrangą ir kitas priemones, kurios palengvina prieigą prie skaitmeninės medžiagos ir sąveiką su ja. </w:t>
      </w:r>
      <w:r w:rsidR="00E47999">
        <w:rPr>
          <w:rFonts w:ascii="Arial" w:eastAsia="Times New Roman" w:hAnsi="Arial" w:cs="Arial"/>
          <w:bCs/>
          <w:sz w:val="24"/>
          <w:szCs w:val="24"/>
        </w:rPr>
        <w:t>Papildomos</w:t>
      </w:r>
      <w:r w:rsidR="00267542" w:rsidRPr="00267542">
        <w:rPr>
          <w:rFonts w:ascii="Arial" w:eastAsia="Times New Roman" w:hAnsi="Arial" w:cs="Arial"/>
          <w:bCs/>
          <w:sz w:val="24"/>
          <w:szCs w:val="24"/>
        </w:rPr>
        <w:t xml:space="preserve"> konsultavimo ir paramos paslaugos bei užimtumo galimybės gali padėti žmonėms su negalia pasinaudoti įsidarbinimo galimybėmis, įgyti vertingos patirties ir pasirengti būsimai karjerai. Pagalbinių technologijų nauda neįgaliems </w:t>
      </w:r>
      <w:r w:rsidR="00E47999">
        <w:rPr>
          <w:rFonts w:ascii="Arial" w:eastAsia="Times New Roman" w:hAnsi="Arial" w:cs="Arial"/>
          <w:bCs/>
          <w:sz w:val="24"/>
          <w:szCs w:val="24"/>
        </w:rPr>
        <w:t>studentams</w:t>
      </w:r>
      <w:r w:rsidR="00267542" w:rsidRPr="00267542">
        <w:rPr>
          <w:rFonts w:ascii="Arial" w:eastAsia="Times New Roman" w:hAnsi="Arial" w:cs="Arial"/>
          <w:bCs/>
          <w:sz w:val="24"/>
          <w:szCs w:val="24"/>
        </w:rPr>
        <w:t>, įskaitant geresnius akademinius rezultatus, aktyvesnį dalyvavimą pa</w:t>
      </w:r>
      <w:r w:rsidR="00E47999">
        <w:rPr>
          <w:rFonts w:ascii="Arial" w:eastAsia="Times New Roman" w:hAnsi="Arial" w:cs="Arial"/>
          <w:bCs/>
          <w:sz w:val="24"/>
          <w:szCs w:val="24"/>
        </w:rPr>
        <w:t>skaitose</w:t>
      </w:r>
      <w:r w:rsidR="00267542" w:rsidRPr="00267542">
        <w:rPr>
          <w:rFonts w:ascii="Arial" w:eastAsia="Times New Roman" w:hAnsi="Arial" w:cs="Arial"/>
          <w:bCs/>
          <w:sz w:val="24"/>
          <w:szCs w:val="24"/>
        </w:rPr>
        <w:t xml:space="preserve"> ir didesnį savarankiškumą. Pagalbinių technologijų poveikis universiteto studentų</w:t>
      </w:r>
      <w:r w:rsidR="00E47999">
        <w:rPr>
          <w:rFonts w:ascii="Arial" w:eastAsia="Times New Roman" w:hAnsi="Arial" w:cs="Arial"/>
          <w:bCs/>
          <w:sz w:val="24"/>
          <w:szCs w:val="24"/>
        </w:rPr>
        <w:t xml:space="preserve"> su negalia</w:t>
      </w:r>
      <w:r w:rsidR="00267542" w:rsidRPr="00267542">
        <w:rPr>
          <w:rFonts w:ascii="Arial" w:eastAsia="Times New Roman" w:hAnsi="Arial" w:cs="Arial"/>
          <w:bCs/>
          <w:sz w:val="24"/>
          <w:szCs w:val="24"/>
        </w:rPr>
        <w:t xml:space="preserve"> akademiniams rezultatams, </w:t>
      </w:r>
      <w:r w:rsidR="00E47999">
        <w:rPr>
          <w:rFonts w:ascii="Arial" w:eastAsia="Times New Roman" w:hAnsi="Arial" w:cs="Arial"/>
          <w:bCs/>
          <w:sz w:val="24"/>
          <w:szCs w:val="24"/>
        </w:rPr>
        <w:t>rodo</w:t>
      </w:r>
      <w:r w:rsidR="00267542" w:rsidRPr="00267542">
        <w:rPr>
          <w:rFonts w:ascii="Arial" w:eastAsia="Times New Roman" w:hAnsi="Arial" w:cs="Arial"/>
          <w:bCs/>
          <w:sz w:val="24"/>
          <w:szCs w:val="24"/>
        </w:rPr>
        <w:t>, kad jos gali gerokai pagerinti jų pažymius ir bendrus akademinius rezultatus.</w:t>
      </w:r>
      <w:r w:rsidR="00267542" w:rsidRPr="00267542">
        <w:rPr>
          <w:rStyle w:val="FootnoteReference"/>
          <w:rFonts w:ascii="Arial" w:eastAsia="Times New Roman" w:hAnsi="Arial" w:cs="Arial"/>
          <w:bCs/>
          <w:sz w:val="24"/>
          <w:szCs w:val="24"/>
        </w:rPr>
        <w:t xml:space="preserve"> </w:t>
      </w:r>
      <w:r w:rsidR="00267542">
        <w:rPr>
          <w:rStyle w:val="FootnoteReference"/>
          <w:rFonts w:ascii="Arial" w:eastAsia="Times New Roman" w:hAnsi="Arial" w:cs="Arial"/>
          <w:bCs/>
          <w:sz w:val="24"/>
          <w:szCs w:val="24"/>
        </w:rPr>
        <w:footnoteReference w:customMarkFollows="1" w:id="1"/>
        <w:t>2</w:t>
      </w:r>
    </w:p>
    <w:p w14:paraId="3CFB7FAB" w14:textId="5E422654" w:rsidR="008B484E" w:rsidRPr="0059727C" w:rsidRDefault="0062576D" w:rsidP="008B484E">
      <w:pPr>
        <w:rPr>
          <w:rFonts w:ascii="Arial" w:hAnsi="Arial" w:cs="Arial"/>
          <w:b/>
          <w:sz w:val="28"/>
          <w:szCs w:val="28"/>
        </w:rPr>
      </w:pPr>
      <w:bookmarkStart w:id="3" w:name="_Hlk138930375"/>
      <w:r>
        <w:rPr>
          <w:rFonts w:ascii="Arial" w:hAnsi="Arial" w:cs="Arial"/>
          <w:b/>
          <w:sz w:val="28"/>
          <w:szCs w:val="28"/>
        </w:rPr>
        <w:lastRenderedPageBreak/>
        <w:t>Modulio mokymosi tikslai</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8B484E" w:rsidRPr="0059727C" w14:paraId="5B99A541" w14:textId="77777777" w:rsidTr="00605791">
        <w:tc>
          <w:tcPr>
            <w:tcW w:w="10165" w:type="dxa"/>
            <w:shd w:val="clear" w:color="auto" w:fill="auto"/>
          </w:tcPr>
          <w:bookmarkEnd w:id="3"/>
          <w:p w14:paraId="493A5FC8" w14:textId="1CEB0921" w:rsidR="0062576D" w:rsidRDefault="00F25E05" w:rsidP="0062576D">
            <w:pPr>
              <w:spacing w:line="360" w:lineRule="auto"/>
              <w:rPr>
                <w:rFonts w:ascii="Arial" w:hAnsi="Arial" w:cs="Arial"/>
                <w:b/>
                <w:sz w:val="24"/>
                <w:szCs w:val="24"/>
              </w:rPr>
            </w:pPr>
            <w:r>
              <w:rPr>
                <w:rFonts w:ascii="Arial" w:hAnsi="Arial" w:cs="Arial"/>
                <w:b/>
                <w:sz w:val="24"/>
                <w:szCs w:val="24"/>
              </w:rPr>
              <w:t xml:space="preserve">Studentui baigus šį Modulį: </w:t>
            </w:r>
          </w:p>
          <w:p w14:paraId="5B96E437" w14:textId="260F7DF2" w:rsidR="00322336" w:rsidRPr="00322336" w:rsidRDefault="00F25E05" w:rsidP="00322336">
            <w:pPr>
              <w:numPr>
                <w:ilvl w:val="0"/>
                <w:numId w:val="1"/>
              </w:numPr>
              <w:spacing w:before="240" w:after="240" w:line="360" w:lineRule="auto"/>
              <w:rPr>
                <w:rFonts w:ascii="Arial" w:eastAsia="Calibri" w:hAnsi="Arial" w:cs="Arial"/>
                <w:sz w:val="24"/>
                <w:szCs w:val="24"/>
              </w:rPr>
            </w:pPr>
            <w:r>
              <w:rPr>
                <w:rFonts w:ascii="Arial" w:eastAsia="Calibri" w:hAnsi="Arial" w:cs="Arial"/>
                <w:sz w:val="24"/>
                <w:szCs w:val="24"/>
              </w:rPr>
              <w:t>Padidės s</w:t>
            </w:r>
            <w:r w:rsidR="00322336" w:rsidRPr="00322336">
              <w:rPr>
                <w:rFonts w:ascii="Arial" w:eastAsia="Calibri" w:hAnsi="Arial" w:cs="Arial"/>
                <w:sz w:val="24"/>
                <w:szCs w:val="24"/>
              </w:rPr>
              <w:t>kaitmenin</w:t>
            </w:r>
            <w:r>
              <w:rPr>
                <w:rFonts w:ascii="Arial" w:eastAsia="Calibri" w:hAnsi="Arial" w:cs="Arial"/>
                <w:sz w:val="24"/>
                <w:szCs w:val="24"/>
              </w:rPr>
              <w:t>is</w:t>
            </w:r>
            <w:r w:rsidR="00322336" w:rsidRPr="00322336">
              <w:rPr>
                <w:rFonts w:ascii="Arial" w:eastAsia="Calibri" w:hAnsi="Arial" w:cs="Arial"/>
                <w:sz w:val="24"/>
                <w:szCs w:val="24"/>
              </w:rPr>
              <w:t xml:space="preserve"> raštingum</w:t>
            </w:r>
            <w:r>
              <w:rPr>
                <w:rFonts w:ascii="Arial" w:eastAsia="Calibri" w:hAnsi="Arial" w:cs="Arial"/>
                <w:sz w:val="24"/>
                <w:szCs w:val="24"/>
              </w:rPr>
              <w:t>as</w:t>
            </w:r>
            <w:r w:rsidR="00322336" w:rsidRPr="00322336">
              <w:rPr>
                <w:rFonts w:ascii="Arial" w:eastAsia="Calibri" w:hAnsi="Arial" w:cs="Arial"/>
                <w:sz w:val="24"/>
                <w:szCs w:val="24"/>
              </w:rPr>
              <w:t>:</w:t>
            </w:r>
            <w:r>
              <w:rPr>
                <w:rFonts w:ascii="Arial" w:eastAsia="Calibri" w:hAnsi="Arial" w:cs="Arial"/>
                <w:sz w:val="24"/>
                <w:szCs w:val="24"/>
              </w:rPr>
              <w:t xml:space="preserve"> Studentų su negalia mokymas </w:t>
            </w:r>
            <w:r w:rsidR="00322336" w:rsidRPr="00322336">
              <w:rPr>
                <w:rFonts w:ascii="Arial" w:eastAsia="Calibri" w:hAnsi="Arial" w:cs="Arial"/>
                <w:sz w:val="24"/>
                <w:szCs w:val="24"/>
              </w:rPr>
              <w:t>pagrindinių IRT priemonių gali padėti jiems įgyti daugiau skaitmeninio raštingumo ir patogumo naudotis skaitmeninėmis technologijomis. Tai gali padėti jiems gauti informacijos, bendrauti su kitais ir veiksmingiau dalyvauti skaitmeniniame pasaulyje.</w:t>
            </w:r>
          </w:p>
          <w:p w14:paraId="46BDE813" w14:textId="546214A6" w:rsidR="00322336" w:rsidRPr="007C59CB" w:rsidRDefault="00322336" w:rsidP="007C59CB">
            <w:pPr>
              <w:pStyle w:val="ListParagraph"/>
              <w:numPr>
                <w:ilvl w:val="0"/>
                <w:numId w:val="1"/>
              </w:numPr>
              <w:spacing w:before="240" w:after="240" w:line="360" w:lineRule="auto"/>
              <w:rPr>
                <w:rFonts w:ascii="Arial" w:eastAsia="Calibri" w:hAnsi="Arial" w:cs="Arial"/>
                <w:sz w:val="24"/>
                <w:szCs w:val="24"/>
              </w:rPr>
            </w:pPr>
            <w:r w:rsidRPr="007C59CB">
              <w:rPr>
                <w:rFonts w:ascii="Arial" w:eastAsia="Calibri" w:hAnsi="Arial" w:cs="Arial"/>
                <w:sz w:val="24"/>
                <w:szCs w:val="24"/>
              </w:rPr>
              <w:t>Pager</w:t>
            </w:r>
            <w:r w:rsidR="00F25E05" w:rsidRPr="007C59CB">
              <w:rPr>
                <w:rFonts w:ascii="Arial" w:eastAsia="Calibri" w:hAnsi="Arial" w:cs="Arial"/>
                <w:sz w:val="24"/>
                <w:szCs w:val="24"/>
              </w:rPr>
              <w:t>ės</w:t>
            </w:r>
            <w:r w:rsidRPr="007C59CB">
              <w:rPr>
                <w:rFonts w:ascii="Arial" w:eastAsia="Calibri" w:hAnsi="Arial" w:cs="Arial"/>
                <w:sz w:val="24"/>
                <w:szCs w:val="24"/>
              </w:rPr>
              <w:t xml:space="preserve"> akademini</w:t>
            </w:r>
            <w:r w:rsidR="00F25E05" w:rsidRPr="007C59CB">
              <w:rPr>
                <w:rFonts w:ascii="Arial" w:eastAsia="Calibri" w:hAnsi="Arial" w:cs="Arial"/>
                <w:sz w:val="24"/>
                <w:szCs w:val="24"/>
              </w:rPr>
              <w:t>ai</w:t>
            </w:r>
            <w:r w:rsidRPr="007C59CB">
              <w:rPr>
                <w:rFonts w:ascii="Arial" w:eastAsia="Calibri" w:hAnsi="Arial" w:cs="Arial"/>
                <w:sz w:val="24"/>
                <w:szCs w:val="24"/>
              </w:rPr>
              <w:t xml:space="preserve"> rezultat</w:t>
            </w:r>
            <w:r w:rsidR="00F25E05" w:rsidRPr="007C59CB">
              <w:rPr>
                <w:rFonts w:ascii="Arial" w:eastAsia="Calibri" w:hAnsi="Arial" w:cs="Arial"/>
                <w:sz w:val="24"/>
                <w:szCs w:val="24"/>
              </w:rPr>
              <w:t>ai</w:t>
            </w:r>
            <w:r w:rsidRPr="007C59CB">
              <w:rPr>
                <w:rFonts w:ascii="Arial" w:eastAsia="Calibri" w:hAnsi="Arial" w:cs="Arial"/>
                <w:sz w:val="24"/>
                <w:szCs w:val="24"/>
              </w:rPr>
              <w:t xml:space="preserve">: Pagrindinių IRT priemonių mokymasis gali padėti neįgaliems </w:t>
            </w:r>
            <w:r w:rsidR="00F25E05" w:rsidRPr="007C59CB">
              <w:rPr>
                <w:rFonts w:ascii="Arial" w:eastAsia="Calibri" w:hAnsi="Arial" w:cs="Arial"/>
                <w:sz w:val="24"/>
                <w:szCs w:val="24"/>
              </w:rPr>
              <w:t>studentams</w:t>
            </w:r>
            <w:r w:rsidRPr="007C59CB">
              <w:rPr>
                <w:rFonts w:ascii="Arial" w:eastAsia="Calibri" w:hAnsi="Arial" w:cs="Arial"/>
                <w:sz w:val="24"/>
                <w:szCs w:val="24"/>
              </w:rPr>
              <w:t xml:space="preserve"> pagerinti jų akademinius pasiekimus, nes jiems bus suteiktos priemonės, kurios padės efektyviau mokytis, lengviau pasiekti informaciją ir veiksmingiau bendrauti su </w:t>
            </w:r>
            <w:r w:rsidR="00F25E05" w:rsidRPr="007C59CB">
              <w:rPr>
                <w:rFonts w:ascii="Arial" w:eastAsia="Calibri" w:hAnsi="Arial" w:cs="Arial"/>
                <w:sz w:val="24"/>
                <w:szCs w:val="24"/>
              </w:rPr>
              <w:t>dėstytojais</w:t>
            </w:r>
            <w:r w:rsidRPr="007C59CB">
              <w:rPr>
                <w:rFonts w:ascii="Arial" w:eastAsia="Calibri" w:hAnsi="Arial" w:cs="Arial"/>
                <w:sz w:val="24"/>
                <w:szCs w:val="24"/>
              </w:rPr>
              <w:t xml:space="preserve"> bei bendraamžiais.</w:t>
            </w:r>
          </w:p>
          <w:p w14:paraId="7E7CEF6C" w14:textId="20E3406C" w:rsidR="00322336" w:rsidRPr="00322336" w:rsidRDefault="00322336" w:rsidP="00322336">
            <w:pPr>
              <w:numPr>
                <w:ilvl w:val="0"/>
                <w:numId w:val="1"/>
              </w:numPr>
              <w:spacing w:before="240" w:after="240" w:line="360" w:lineRule="auto"/>
              <w:rPr>
                <w:rFonts w:ascii="Arial" w:eastAsia="Calibri" w:hAnsi="Arial" w:cs="Arial"/>
                <w:sz w:val="24"/>
                <w:szCs w:val="24"/>
              </w:rPr>
            </w:pPr>
            <w:r w:rsidRPr="00322336">
              <w:rPr>
                <w:rFonts w:ascii="Arial" w:eastAsia="Calibri" w:hAnsi="Arial" w:cs="Arial"/>
                <w:sz w:val="24"/>
                <w:szCs w:val="24"/>
              </w:rPr>
              <w:t xml:space="preserve"> </w:t>
            </w:r>
            <w:r w:rsidR="00F25E05">
              <w:rPr>
                <w:rFonts w:ascii="Arial" w:eastAsia="Calibri" w:hAnsi="Arial" w:cs="Arial"/>
                <w:sz w:val="24"/>
                <w:szCs w:val="24"/>
              </w:rPr>
              <w:t xml:space="preserve">Didės </w:t>
            </w:r>
            <w:r w:rsidRPr="00322336">
              <w:rPr>
                <w:rFonts w:ascii="Arial" w:eastAsia="Calibri" w:hAnsi="Arial" w:cs="Arial"/>
                <w:sz w:val="24"/>
                <w:szCs w:val="24"/>
              </w:rPr>
              <w:t xml:space="preserve"> savarankiškum</w:t>
            </w:r>
            <w:r w:rsidR="00F25E05">
              <w:rPr>
                <w:rFonts w:ascii="Arial" w:eastAsia="Calibri" w:hAnsi="Arial" w:cs="Arial"/>
                <w:sz w:val="24"/>
                <w:szCs w:val="24"/>
              </w:rPr>
              <w:t>as</w:t>
            </w:r>
            <w:r w:rsidRPr="00322336">
              <w:rPr>
                <w:rFonts w:ascii="Arial" w:eastAsia="Calibri" w:hAnsi="Arial" w:cs="Arial"/>
                <w:sz w:val="24"/>
                <w:szCs w:val="24"/>
              </w:rPr>
              <w:t xml:space="preserve">: Mokydami </w:t>
            </w:r>
            <w:r w:rsidR="00F25E05">
              <w:rPr>
                <w:rFonts w:ascii="Arial" w:eastAsia="Calibri" w:hAnsi="Arial" w:cs="Arial"/>
                <w:sz w:val="24"/>
                <w:szCs w:val="24"/>
              </w:rPr>
              <w:t>studentus su negalia</w:t>
            </w:r>
            <w:r w:rsidRPr="00322336">
              <w:rPr>
                <w:rFonts w:ascii="Arial" w:eastAsia="Calibri" w:hAnsi="Arial" w:cs="Arial"/>
                <w:sz w:val="24"/>
                <w:szCs w:val="24"/>
              </w:rPr>
              <w:t xml:space="preserve"> pagrindinių IRT priemonių, pedagogai gali padėti jiems tapti savarankiškesniais </w:t>
            </w:r>
            <w:r w:rsidR="00F25E05">
              <w:rPr>
                <w:rFonts w:ascii="Arial" w:eastAsia="Calibri" w:hAnsi="Arial" w:cs="Arial"/>
                <w:sz w:val="24"/>
                <w:szCs w:val="24"/>
              </w:rPr>
              <w:t>studentais</w:t>
            </w:r>
            <w:r w:rsidRPr="00322336">
              <w:rPr>
                <w:rFonts w:ascii="Arial" w:eastAsia="Calibri" w:hAnsi="Arial" w:cs="Arial"/>
                <w:sz w:val="24"/>
                <w:szCs w:val="24"/>
              </w:rPr>
              <w:t xml:space="preserve"> ir asmenybėmis. </w:t>
            </w:r>
          </w:p>
          <w:p w14:paraId="19FA103A" w14:textId="49FDF30B" w:rsidR="00322336" w:rsidRPr="00322336" w:rsidRDefault="00322336" w:rsidP="00322336">
            <w:pPr>
              <w:numPr>
                <w:ilvl w:val="0"/>
                <w:numId w:val="1"/>
              </w:numPr>
              <w:spacing w:before="240" w:after="240" w:line="360" w:lineRule="auto"/>
              <w:rPr>
                <w:rFonts w:ascii="Arial" w:eastAsia="Calibri" w:hAnsi="Arial" w:cs="Arial"/>
                <w:sz w:val="24"/>
                <w:szCs w:val="24"/>
              </w:rPr>
            </w:pPr>
            <w:r w:rsidRPr="00322336">
              <w:rPr>
                <w:rFonts w:ascii="Arial" w:eastAsia="Calibri" w:hAnsi="Arial" w:cs="Arial"/>
                <w:sz w:val="24"/>
                <w:szCs w:val="24"/>
              </w:rPr>
              <w:t xml:space="preserve"> </w:t>
            </w:r>
            <w:r w:rsidR="00F25E05">
              <w:rPr>
                <w:rFonts w:ascii="Arial" w:eastAsia="Calibri" w:hAnsi="Arial" w:cs="Arial"/>
                <w:sz w:val="24"/>
                <w:szCs w:val="24"/>
              </w:rPr>
              <w:t>D</w:t>
            </w:r>
            <w:r w:rsidRPr="00322336">
              <w:rPr>
                <w:rFonts w:ascii="Arial" w:eastAsia="Calibri" w:hAnsi="Arial" w:cs="Arial"/>
                <w:sz w:val="24"/>
                <w:szCs w:val="24"/>
              </w:rPr>
              <w:t>id</w:t>
            </w:r>
            <w:r w:rsidR="00F25E05">
              <w:rPr>
                <w:rFonts w:ascii="Arial" w:eastAsia="Calibri" w:hAnsi="Arial" w:cs="Arial"/>
                <w:sz w:val="24"/>
                <w:szCs w:val="24"/>
              </w:rPr>
              <w:t>ės</w:t>
            </w:r>
            <w:r w:rsidRPr="00322336">
              <w:rPr>
                <w:rFonts w:ascii="Arial" w:eastAsia="Calibri" w:hAnsi="Arial" w:cs="Arial"/>
                <w:sz w:val="24"/>
                <w:szCs w:val="24"/>
              </w:rPr>
              <w:t xml:space="preserve"> įsidarbinimo galimybes: Kadangi technologijos ir toliau vaidina svarbų vaidmenį daugelyje pramonės šakų, pagrindinių IRT įgūdžių turėjimas gali būti svarbus veiksnys siekiant įsidarbinti. </w:t>
            </w:r>
          </w:p>
          <w:p w14:paraId="23E67816" w14:textId="12DE1D91" w:rsidR="0089673C" w:rsidRPr="002D617D" w:rsidRDefault="00322336" w:rsidP="00322336">
            <w:pPr>
              <w:numPr>
                <w:ilvl w:val="0"/>
                <w:numId w:val="1"/>
              </w:numPr>
              <w:spacing w:before="240" w:after="240" w:line="360" w:lineRule="auto"/>
              <w:rPr>
                <w:rFonts w:ascii="Arial" w:eastAsia="Calibri" w:hAnsi="Arial" w:cs="Arial"/>
              </w:rPr>
            </w:pPr>
            <w:r w:rsidRPr="00322336">
              <w:rPr>
                <w:rFonts w:ascii="Arial" w:eastAsia="Calibri" w:hAnsi="Arial" w:cs="Arial"/>
                <w:sz w:val="24"/>
                <w:szCs w:val="24"/>
              </w:rPr>
              <w:t xml:space="preserve"> </w:t>
            </w:r>
            <w:r w:rsidR="00F25E05">
              <w:rPr>
                <w:rFonts w:ascii="Arial" w:eastAsia="Calibri" w:hAnsi="Arial" w:cs="Arial"/>
                <w:sz w:val="24"/>
                <w:szCs w:val="24"/>
              </w:rPr>
              <w:t>Didės</w:t>
            </w:r>
            <w:r w:rsidRPr="00322336">
              <w:rPr>
                <w:rFonts w:ascii="Arial" w:eastAsia="Calibri" w:hAnsi="Arial" w:cs="Arial"/>
                <w:sz w:val="24"/>
                <w:szCs w:val="24"/>
              </w:rPr>
              <w:t xml:space="preserve"> socialin</w:t>
            </w:r>
            <w:r w:rsidR="00F25E05">
              <w:rPr>
                <w:rFonts w:ascii="Arial" w:eastAsia="Calibri" w:hAnsi="Arial" w:cs="Arial"/>
                <w:sz w:val="24"/>
                <w:szCs w:val="24"/>
              </w:rPr>
              <w:t>ė</w:t>
            </w:r>
            <w:r w:rsidRPr="00322336">
              <w:rPr>
                <w:rFonts w:ascii="Arial" w:eastAsia="Calibri" w:hAnsi="Arial" w:cs="Arial"/>
                <w:sz w:val="24"/>
                <w:szCs w:val="24"/>
              </w:rPr>
              <w:t xml:space="preserve"> įtraukt</w:t>
            </w:r>
            <w:r w:rsidR="00F25E05">
              <w:rPr>
                <w:rFonts w:ascii="Arial" w:eastAsia="Calibri" w:hAnsi="Arial" w:cs="Arial"/>
                <w:sz w:val="24"/>
                <w:szCs w:val="24"/>
              </w:rPr>
              <w:t>is</w:t>
            </w:r>
            <w:r w:rsidRPr="00322336">
              <w:rPr>
                <w:rFonts w:ascii="Arial" w:eastAsia="Calibri" w:hAnsi="Arial" w:cs="Arial"/>
                <w:sz w:val="24"/>
                <w:szCs w:val="24"/>
              </w:rPr>
              <w:t xml:space="preserve">: IRT priemonės gali padėti neįgaliems </w:t>
            </w:r>
            <w:r w:rsidR="00F25E05">
              <w:rPr>
                <w:rFonts w:ascii="Arial" w:eastAsia="Calibri" w:hAnsi="Arial" w:cs="Arial"/>
                <w:sz w:val="24"/>
                <w:szCs w:val="24"/>
              </w:rPr>
              <w:t>studentams</w:t>
            </w:r>
            <w:r w:rsidRPr="00322336">
              <w:rPr>
                <w:rFonts w:ascii="Arial" w:eastAsia="Calibri" w:hAnsi="Arial" w:cs="Arial"/>
                <w:sz w:val="24"/>
                <w:szCs w:val="24"/>
              </w:rPr>
              <w:t xml:space="preserve"> užmegzti ryšius su kitais, dalyvauti socialinėje veikloje ir veiksmingiau bendrauti.</w:t>
            </w:r>
          </w:p>
        </w:tc>
      </w:tr>
    </w:tbl>
    <w:p w14:paraId="1DE8D769" w14:textId="77777777" w:rsidR="008B484E" w:rsidRPr="0059727C" w:rsidRDefault="008B484E" w:rsidP="008B484E">
      <w:pPr>
        <w:rPr>
          <w:rFonts w:ascii="Arial" w:hAnsi="Arial" w:cs="Arial"/>
          <w:b/>
          <w:sz w:val="28"/>
          <w:szCs w:val="28"/>
        </w:rPr>
      </w:pPr>
      <w:bookmarkStart w:id="4" w:name="_heading=h.1fob9te" w:colFirst="0" w:colLast="0"/>
      <w:bookmarkStart w:id="5" w:name="Unit1"/>
      <w:bookmarkEnd w:id="4"/>
      <w:bookmarkEnd w:id="5"/>
    </w:p>
    <w:p w14:paraId="75449640" w14:textId="7818275D" w:rsidR="008B484E" w:rsidRPr="0059727C" w:rsidRDefault="00B57D46" w:rsidP="008B484E">
      <w:pPr>
        <w:rPr>
          <w:rFonts w:ascii="Arial" w:hAnsi="Arial" w:cs="Arial"/>
          <w:b/>
          <w:sz w:val="28"/>
          <w:szCs w:val="28"/>
        </w:rPr>
      </w:pPr>
      <w:r>
        <w:rPr>
          <w:rFonts w:ascii="Arial" w:hAnsi="Arial" w:cs="Arial"/>
          <w:b/>
          <w:sz w:val="28"/>
          <w:szCs w:val="28"/>
        </w:rPr>
        <w:t>Modulio skyr</w:t>
      </w:r>
      <w:r w:rsidR="00E8302D">
        <w:rPr>
          <w:rFonts w:ascii="Arial" w:hAnsi="Arial" w:cs="Arial"/>
          <w:b/>
          <w:sz w:val="28"/>
          <w:szCs w:val="28"/>
        </w:rPr>
        <w:t>iai</w:t>
      </w:r>
      <w:r w:rsidR="008B484E" w:rsidRPr="0059727C">
        <w:rPr>
          <w:rFonts w:ascii="Arial" w:hAnsi="Arial" w:cs="Arial"/>
          <w:b/>
          <w:sz w:val="28"/>
          <w:szCs w:val="28"/>
        </w:rPr>
        <w:t xml:space="preserve"> :</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8B484E" w:rsidRPr="00FB34F5" w14:paraId="6C902F7F" w14:textId="77777777" w:rsidTr="00605791">
        <w:tc>
          <w:tcPr>
            <w:tcW w:w="10165" w:type="dxa"/>
            <w:shd w:val="clear" w:color="auto" w:fill="auto"/>
          </w:tcPr>
          <w:p w14:paraId="63450B8F" w14:textId="36C4FE21" w:rsidR="008B484E" w:rsidRPr="00FB34F5" w:rsidRDefault="008B484E" w:rsidP="00FB34F5">
            <w:pPr>
              <w:rPr>
                <w:rFonts w:ascii="Arial" w:hAnsi="Arial" w:cs="Arial"/>
                <w:sz w:val="24"/>
                <w:szCs w:val="24"/>
              </w:rPr>
            </w:pPr>
            <w:r w:rsidRPr="00FB34F5">
              <w:rPr>
                <w:rFonts w:ascii="Arial" w:hAnsi="Arial" w:cs="Arial"/>
                <w:sz w:val="24"/>
                <w:szCs w:val="24"/>
              </w:rPr>
              <w:t xml:space="preserve"> </w:t>
            </w:r>
            <w:r w:rsidR="00706D65" w:rsidRPr="00FB34F5">
              <w:rPr>
                <w:rFonts w:ascii="Arial" w:hAnsi="Arial" w:cs="Arial"/>
                <w:sz w:val="24"/>
                <w:szCs w:val="24"/>
              </w:rPr>
              <w:t>1</w:t>
            </w:r>
            <w:r w:rsidR="00B57D46">
              <w:rPr>
                <w:rFonts w:ascii="Arial" w:hAnsi="Arial" w:cs="Arial"/>
                <w:sz w:val="24"/>
                <w:szCs w:val="24"/>
              </w:rPr>
              <w:t xml:space="preserve"> Modulis suskirstytas į 3 </w:t>
            </w:r>
            <w:r w:rsidR="000125A9">
              <w:rPr>
                <w:rFonts w:ascii="Arial" w:hAnsi="Arial" w:cs="Arial"/>
                <w:sz w:val="24"/>
                <w:szCs w:val="24"/>
              </w:rPr>
              <w:t>skyrius</w:t>
            </w:r>
            <w:r w:rsidR="00B57D46">
              <w:rPr>
                <w:rFonts w:ascii="Arial" w:hAnsi="Arial" w:cs="Arial"/>
                <w:sz w:val="24"/>
                <w:szCs w:val="24"/>
              </w:rPr>
              <w:t>:</w:t>
            </w:r>
          </w:p>
          <w:p w14:paraId="18D74E7D" w14:textId="2B4E5835" w:rsidR="00B57D46" w:rsidRPr="00B57D46" w:rsidRDefault="00B57D46" w:rsidP="00B57D46">
            <w:pPr>
              <w:numPr>
                <w:ilvl w:val="0"/>
                <w:numId w:val="2"/>
              </w:numPr>
              <w:spacing w:before="240" w:after="0"/>
              <w:rPr>
                <w:rFonts w:ascii="Arial" w:hAnsi="Arial" w:cs="Arial"/>
                <w:sz w:val="24"/>
                <w:szCs w:val="24"/>
              </w:rPr>
            </w:pPr>
            <w:r w:rsidRPr="00B57D46">
              <w:rPr>
                <w:rFonts w:ascii="Arial" w:hAnsi="Arial" w:cs="Arial"/>
                <w:sz w:val="24"/>
                <w:szCs w:val="24"/>
              </w:rPr>
              <w:t>Esam</w:t>
            </w:r>
            <w:r w:rsidR="00427D3D">
              <w:rPr>
                <w:rFonts w:ascii="Arial" w:hAnsi="Arial" w:cs="Arial"/>
                <w:sz w:val="24"/>
                <w:szCs w:val="24"/>
              </w:rPr>
              <w:t xml:space="preserve">i </w:t>
            </w:r>
            <w:r w:rsidRPr="00B57D46">
              <w:rPr>
                <w:rFonts w:ascii="Arial" w:hAnsi="Arial" w:cs="Arial"/>
                <w:sz w:val="24"/>
                <w:szCs w:val="24"/>
              </w:rPr>
              <w:t xml:space="preserve"> I</w:t>
            </w:r>
            <w:r w:rsidR="00E8302D">
              <w:rPr>
                <w:rFonts w:ascii="Arial" w:hAnsi="Arial" w:cs="Arial"/>
                <w:sz w:val="24"/>
                <w:szCs w:val="24"/>
              </w:rPr>
              <w:t>R</w:t>
            </w:r>
            <w:r w:rsidR="000125A9">
              <w:rPr>
                <w:rFonts w:ascii="Arial" w:hAnsi="Arial" w:cs="Arial"/>
                <w:sz w:val="24"/>
                <w:szCs w:val="24"/>
              </w:rPr>
              <w:t>T</w:t>
            </w:r>
            <w:r w:rsidRPr="00B57D46">
              <w:rPr>
                <w:rFonts w:ascii="Arial" w:hAnsi="Arial" w:cs="Arial"/>
                <w:sz w:val="24"/>
                <w:szCs w:val="24"/>
              </w:rPr>
              <w:t xml:space="preserve"> </w:t>
            </w:r>
            <w:r w:rsidR="00427D3D">
              <w:rPr>
                <w:rFonts w:ascii="Arial" w:hAnsi="Arial" w:cs="Arial"/>
                <w:sz w:val="24"/>
                <w:szCs w:val="24"/>
              </w:rPr>
              <w:t>įrankiai</w:t>
            </w:r>
            <w:r w:rsidRPr="00B57D46">
              <w:rPr>
                <w:rFonts w:ascii="Arial" w:hAnsi="Arial" w:cs="Arial"/>
                <w:sz w:val="24"/>
                <w:szCs w:val="24"/>
              </w:rPr>
              <w:t>, padedan</w:t>
            </w:r>
            <w:r w:rsidR="00427D3D">
              <w:rPr>
                <w:rFonts w:ascii="Arial" w:hAnsi="Arial" w:cs="Arial"/>
                <w:sz w:val="24"/>
                <w:szCs w:val="24"/>
              </w:rPr>
              <w:t>tys</w:t>
            </w:r>
            <w:r w:rsidRPr="00B57D46">
              <w:rPr>
                <w:rFonts w:ascii="Arial" w:hAnsi="Arial" w:cs="Arial"/>
                <w:sz w:val="24"/>
                <w:szCs w:val="24"/>
              </w:rPr>
              <w:t xml:space="preserve"> </w:t>
            </w:r>
            <w:r w:rsidR="00427D3D">
              <w:rPr>
                <w:rFonts w:ascii="Arial" w:hAnsi="Arial" w:cs="Arial"/>
                <w:sz w:val="24"/>
                <w:szCs w:val="24"/>
              </w:rPr>
              <w:t xml:space="preserve">žmonėms su negalia </w:t>
            </w:r>
            <w:r w:rsidRPr="00B57D46">
              <w:rPr>
                <w:rFonts w:ascii="Arial" w:hAnsi="Arial" w:cs="Arial"/>
                <w:sz w:val="24"/>
                <w:szCs w:val="24"/>
              </w:rPr>
              <w:t xml:space="preserve"> </w:t>
            </w:r>
          </w:p>
          <w:p w14:paraId="16EACD21" w14:textId="1E0A753C" w:rsidR="00B57D46" w:rsidRPr="00B57D46" w:rsidRDefault="00B57D46" w:rsidP="00B57D46">
            <w:pPr>
              <w:numPr>
                <w:ilvl w:val="0"/>
                <w:numId w:val="2"/>
              </w:numPr>
              <w:spacing w:before="240" w:after="0"/>
              <w:rPr>
                <w:rFonts w:ascii="Arial" w:hAnsi="Arial" w:cs="Arial"/>
                <w:sz w:val="24"/>
                <w:szCs w:val="24"/>
              </w:rPr>
            </w:pPr>
            <w:r w:rsidRPr="00B57D46">
              <w:rPr>
                <w:rFonts w:ascii="Arial" w:hAnsi="Arial" w:cs="Arial"/>
                <w:sz w:val="24"/>
                <w:szCs w:val="24"/>
              </w:rPr>
              <w:t xml:space="preserve"> </w:t>
            </w:r>
            <w:r w:rsidR="00962879">
              <w:rPr>
                <w:rFonts w:ascii="Arial" w:hAnsi="Arial" w:cs="Arial"/>
                <w:sz w:val="24"/>
                <w:szCs w:val="24"/>
              </w:rPr>
              <w:t>Mokymuisi naudojami IRT įrankiai</w:t>
            </w:r>
          </w:p>
          <w:p w14:paraId="175D2CE6" w14:textId="3B54192A" w:rsidR="008B484E" w:rsidRPr="00FB34F5" w:rsidRDefault="00B57D46" w:rsidP="00B57D46">
            <w:pPr>
              <w:numPr>
                <w:ilvl w:val="0"/>
                <w:numId w:val="2"/>
              </w:numPr>
              <w:spacing w:after="0"/>
              <w:rPr>
                <w:rFonts w:ascii="Arial" w:hAnsi="Arial" w:cs="Arial"/>
                <w:sz w:val="24"/>
                <w:szCs w:val="24"/>
              </w:rPr>
            </w:pPr>
            <w:r w:rsidRPr="00B57D46">
              <w:rPr>
                <w:rFonts w:ascii="Arial" w:hAnsi="Arial" w:cs="Arial"/>
                <w:sz w:val="24"/>
                <w:szCs w:val="24"/>
              </w:rPr>
              <w:t xml:space="preserve"> Mokymasis naudotis IRT </w:t>
            </w:r>
            <w:r w:rsidR="00E8302D">
              <w:rPr>
                <w:rFonts w:ascii="Arial" w:hAnsi="Arial" w:cs="Arial"/>
                <w:sz w:val="24"/>
                <w:szCs w:val="24"/>
              </w:rPr>
              <w:t>įrankais</w:t>
            </w:r>
            <w:r w:rsidRPr="00B57D46">
              <w:rPr>
                <w:rFonts w:ascii="Arial" w:hAnsi="Arial" w:cs="Arial"/>
                <w:sz w:val="24"/>
                <w:szCs w:val="24"/>
              </w:rPr>
              <w:t>, kad mokymosi procesas būtų lengvesnis ir veiksmingesnis</w:t>
            </w:r>
            <w:bookmarkStart w:id="6" w:name="_heading=h.2et92p0" w:colFirst="0" w:colLast="0"/>
            <w:bookmarkStart w:id="7" w:name="_heading=h.gkesrsudbkpd" w:colFirst="0" w:colLast="0"/>
            <w:bookmarkEnd w:id="6"/>
            <w:bookmarkEnd w:id="7"/>
            <w:r w:rsidRPr="00B57D46">
              <w:rPr>
                <w:rFonts w:ascii="Arial" w:hAnsi="Arial" w:cs="Arial"/>
                <w:sz w:val="24"/>
                <w:szCs w:val="24"/>
              </w:rPr>
              <w:t xml:space="preserve"> </w:t>
            </w:r>
          </w:p>
        </w:tc>
      </w:tr>
    </w:tbl>
    <w:p w14:paraId="430FA852" w14:textId="77777777" w:rsidR="00E570CD" w:rsidRPr="00FB34F5" w:rsidRDefault="00E570CD" w:rsidP="00FB34F5">
      <w:pPr>
        <w:tabs>
          <w:tab w:val="left" w:pos="3000"/>
        </w:tabs>
        <w:spacing w:before="60" w:after="60"/>
        <w:rPr>
          <w:rFonts w:ascii="Arial" w:eastAsia="Times New Roman" w:hAnsi="Arial" w:cs="Arial"/>
          <w:b/>
          <w:sz w:val="24"/>
          <w:szCs w:val="24"/>
        </w:rPr>
      </w:pPr>
    </w:p>
    <w:p w14:paraId="5319687E" w14:textId="44D77A03" w:rsidR="001F7A20" w:rsidRPr="00AC7795" w:rsidRDefault="00427D3D" w:rsidP="00FB34F5">
      <w:pPr>
        <w:rPr>
          <w:rFonts w:ascii="Arial" w:hAnsi="Arial" w:cs="Arial"/>
          <w:b/>
          <w:sz w:val="32"/>
          <w:szCs w:val="32"/>
        </w:rPr>
      </w:pPr>
      <w:bookmarkStart w:id="8" w:name="_Hlk138930389"/>
      <w:r>
        <w:rPr>
          <w:rFonts w:ascii="Arial" w:hAnsi="Arial" w:cs="Arial"/>
          <w:b/>
          <w:sz w:val="32"/>
          <w:szCs w:val="32"/>
        </w:rPr>
        <w:t xml:space="preserve">1 </w:t>
      </w:r>
      <w:r w:rsidR="000125A9">
        <w:rPr>
          <w:rFonts w:ascii="Arial" w:hAnsi="Arial" w:cs="Arial"/>
          <w:b/>
          <w:sz w:val="32"/>
          <w:szCs w:val="32"/>
        </w:rPr>
        <w:t>skyrius</w:t>
      </w:r>
      <w:r w:rsidR="008B484E" w:rsidRPr="00AC7795">
        <w:rPr>
          <w:rFonts w:ascii="Arial" w:hAnsi="Arial" w:cs="Arial"/>
          <w:b/>
          <w:sz w:val="32"/>
          <w:szCs w:val="32"/>
        </w:rPr>
        <w:t xml:space="preserve">: </w:t>
      </w:r>
      <w:r>
        <w:rPr>
          <w:rFonts w:ascii="Arial" w:hAnsi="Arial" w:cs="Arial"/>
          <w:b/>
          <w:sz w:val="32"/>
          <w:szCs w:val="32"/>
        </w:rPr>
        <w:t>Esami I</w:t>
      </w:r>
      <w:r w:rsidR="000110EE">
        <w:rPr>
          <w:rFonts w:ascii="Arial" w:hAnsi="Arial" w:cs="Arial"/>
          <w:b/>
          <w:sz w:val="32"/>
          <w:szCs w:val="32"/>
        </w:rPr>
        <w:t>R</w:t>
      </w:r>
      <w:r>
        <w:rPr>
          <w:rFonts w:ascii="Arial" w:hAnsi="Arial" w:cs="Arial"/>
          <w:b/>
          <w:sz w:val="32"/>
          <w:szCs w:val="32"/>
        </w:rPr>
        <w:t xml:space="preserve">T įrankiai, padedantys žmonėms su negalia </w:t>
      </w:r>
    </w:p>
    <w:tbl>
      <w:tblPr>
        <w:tblW w:w="9605" w:type="dxa"/>
        <w:tblBorders>
          <w:top w:val="nil"/>
          <w:left w:val="nil"/>
          <w:bottom w:val="nil"/>
          <w:right w:val="nil"/>
          <w:insideH w:val="nil"/>
          <w:insideV w:val="nil"/>
        </w:tblBorders>
        <w:tblLayout w:type="fixed"/>
        <w:tblLook w:val="0600" w:firstRow="0" w:lastRow="0" w:firstColumn="0" w:lastColumn="0" w:noHBand="1" w:noVBand="1"/>
      </w:tblPr>
      <w:tblGrid>
        <w:gridCol w:w="1430"/>
        <w:gridCol w:w="8175"/>
      </w:tblGrid>
      <w:tr w:rsidR="00C113D8" w:rsidRPr="00FB34F5" w14:paraId="4FB0FD1C" w14:textId="77777777" w:rsidTr="002D617D">
        <w:trPr>
          <w:trHeight w:val="599"/>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End w:id="8"/>
          <w:p w14:paraId="78153E8A" w14:textId="32C18A21" w:rsidR="00C113D8" w:rsidRPr="00FB34F5" w:rsidRDefault="000125A9" w:rsidP="00FB34F5">
            <w:pPr>
              <w:spacing w:before="240" w:after="240"/>
              <w:rPr>
                <w:rFonts w:ascii="Arial" w:hAnsi="Arial" w:cs="Arial"/>
                <w:b/>
                <w:sz w:val="24"/>
                <w:szCs w:val="24"/>
                <w:highlight w:val="yellow"/>
              </w:rPr>
            </w:pPr>
            <w:r w:rsidRPr="000125A9">
              <w:rPr>
                <w:rFonts w:ascii="Arial" w:hAnsi="Arial" w:cs="Arial"/>
                <w:b/>
                <w:sz w:val="24"/>
                <w:szCs w:val="24"/>
              </w:rPr>
              <w:lastRenderedPageBreak/>
              <w:t>Skyriaus santrauka ir mokymosi tikslai</w:t>
            </w:r>
          </w:p>
        </w:tc>
        <w:tc>
          <w:tcPr>
            <w:tcW w:w="8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1BCA12" w14:textId="4CEE3CBB" w:rsidR="000125A9" w:rsidRPr="000125A9" w:rsidRDefault="000125A9" w:rsidP="000125A9">
            <w:pPr>
              <w:spacing w:before="240" w:after="240"/>
              <w:jc w:val="both"/>
              <w:rPr>
                <w:rFonts w:ascii="Arial" w:hAnsi="Arial" w:cs="Arial"/>
                <w:sz w:val="24"/>
                <w:szCs w:val="24"/>
              </w:rPr>
            </w:pPr>
            <w:r w:rsidRPr="000125A9">
              <w:rPr>
                <w:rFonts w:ascii="Arial" w:hAnsi="Arial" w:cs="Arial"/>
                <w:sz w:val="24"/>
                <w:szCs w:val="24"/>
              </w:rPr>
              <w:t xml:space="preserve">Tikimasi, kad 1 skyrius padės pagrindinius iki šiol naudotų priemonių ir technologijų pagrindus, kurie gali padėti </w:t>
            </w:r>
            <w:r w:rsidR="000110EE">
              <w:rPr>
                <w:rFonts w:ascii="Arial" w:hAnsi="Arial" w:cs="Arial"/>
                <w:sz w:val="24"/>
                <w:szCs w:val="24"/>
              </w:rPr>
              <w:t>studentams</w:t>
            </w:r>
            <w:r w:rsidRPr="000125A9">
              <w:rPr>
                <w:rFonts w:ascii="Arial" w:hAnsi="Arial" w:cs="Arial"/>
                <w:sz w:val="24"/>
                <w:szCs w:val="24"/>
              </w:rPr>
              <w:t xml:space="preserve"> tęsti studijas ir pagerinti jų akademinius rezultatus.  </w:t>
            </w:r>
          </w:p>
          <w:p w14:paraId="2B23CE16" w14:textId="77777777" w:rsidR="000125A9" w:rsidRPr="000125A9" w:rsidRDefault="000125A9" w:rsidP="000125A9">
            <w:pPr>
              <w:spacing w:before="240" w:after="240"/>
              <w:jc w:val="both"/>
              <w:rPr>
                <w:rFonts w:ascii="Arial" w:hAnsi="Arial" w:cs="Arial"/>
                <w:sz w:val="24"/>
                <w:szCs w:val="24"/>
              </w:rPr>
            </w:pPr>
            <w:r w:rsidRPr="000125A9">
              <w:rPr>
                <w:rFonts w:ascii="Arial" w:hAnsi="Arial" w:cs="Arial"/>
                <w:sz w:val="24"/>
                <w:szCs w:val="24"/>
              </w:rPr>
              <w:t>Baigęs šį skyrių besimokantysis gebės:</w:t>
            </w:r>
          </w:p>
          <w:p w14:paraId="17A5E8A7" w14:textId="77777777" w:rsidR="000125A9" w:rsidRPr="000125A9" w:rsidRDefault="000125A9" w:rsidP="000125A9">
            <w:pPr>
              <w:spacing w:before="240" w:after="240"/>
              <w:jc w:val="both"/>
              <w:rPr>
                <w:rFonts w:ascii="Arial" w:hAnsi="Arial" w:cs="Arial"/>
                <w:sz w:val="24"/>
                <w:szCs w:val="24"/>
              </w:rPr>
            </w:pPr>
            <w:r w:rsidRPr="000125A9">
              <w:rPr>
                <w:rFonts w:ascii="Arial" w:hAnsi="Arial" w:cs="Arial"/>
                <w:sz w:val="24"/>
                <w:szCs w:val="24"/>
              </w:rPr>
              <w:t>- nustatyti ir pasirinkti tinkamas priemones, padedančias mokymosi procese</w:t>
            </w:r>
          </w:p>
          <w:p w14:paraId="205DF5F2" w14:textId="4577616E" w:rsidR="00414004" w:rsidRPr="00FB34F5" w:rsidRDefault="000125A9" w:rsidP="000125A9">
            <w:pPr>
              <w:spacing w:before="240" w:after="240"/>
              <w:rPr>
                <w:rFonts w:ascii="Arial" w:hAnsi="Arial" w:cs="Arial"/>
                <w:sz w:val="24"/>
                <w:szCs w:val="24"/>
              </w:rPr>
            </w:pPr>
            <w:r w:rsidRPr="000125A9">
              <w:rPr>
                <w:rFonts w:ascii="Arial" w:hAnsi="Arial" w:cs="Arial"/>
                <w:sz w:val="24"/>
                <w:szCs w:val="24"/>
              </w:rPr>
              <w:t>- susieti IRT priemones ir įgūdžius su įvairiomis negaliomis</w:t>
            </w:r>
            <w:r>
              <w:rPr>
                <w:rFonts w:ascii="Arial" w:hAnsi="Arial" w:cs="Arial"/>
                <w:sz w:val="24"/>
                <w:szCs w:val="24"/>
              </w:rPr>
              <w:t>.</w:t>
            </w:r>
          </w:p>
        </w:tc>
      </w:tr>
    </w:tbl>
    <w:p w14:paraId="0F808F81" w14:textId="77777777" w:rsidR="00BD1FB3" w:rsidRPr="00FB34F5" w:rsidRDefault="00BD1FB3" w:rsidP="00FB34F5">
      <w:pPr>
        <w:spacing w:line="360" w:lineRule="auto"/>
        <w:rPr>
          <w:rFonts w:ascii="Arial" w:hAnsi="Arial" w:cs="Arial"/>
          <w:b/>
          <w:bCs/>
          <w:sz w:val="24"/>
          <w:szCs w:val="24"/>
          <w:lang w:val="en-US"/>
        </w:rPr>
      </w:pPr>
    </w:p>
    <w:p w14:paraId="532CCABF" w14:textId="5C0E5C56" w:rsidR="00414004" w:rsidRPr="00BC369E" w:rsidRDefault="000125A9" w:rsidP="00FB34F5">
      <w:pPr>
        <w:spacing w:line="360" w:lineRule="auto"/>
        <w:rPr>
          <w:rFonts w:ascii="Arial" w:hAnsi="Arial" w:cs="Arial"/>
          <w:b/>
          <w:bCs/>
          <w:sz w:val="28"/>
          <w:szCs w:val="28"/>
          <w:u w:val="single"/>
          <w:lang w:val="en-US"/>
        </w:rPr>
      </w:pPr>
      <w:r>
        <w:rPr>
          <w:rFonts w:ascii="Arial" w:hAnsi="Arial" w:cs="Arial"/>
          <w:b/>
          <w:bCs/>
          <w:sz w:val="28"/>
          <w:szCs w:val="28"/>
          <w:u w:val="single"/>
          <w:lang w:val="en-US"/>
        </w:rPr>
        <w:t>Įžanga</w:t>
      </w:r>
    </w:p>
    <w:p w14:paraId="27C2B01F" w14:textId="6DD9CA48" w:rsidR="00BC0EE8" w:rsidRPr="00BC0EE8" w:rsidRDefault="00BC0EE8" w:rsidP="00BC0EE8">
      <w:pPr>
        <w:tabs>
          <w:tab w:val="left" w:pos="3000"/>
        </w:tabs>
        <w:spacing w:before="60" w:after="60" w:line="360" w:lineRule="auto"/>
        <w:jc w:val="both"/>
        <w:rPr>
          <w:rFonts w:ascii="Arial" w:hAnsi="Arial" w:cs="Arial"/>
          <w:sz w:val="24"/>
          <w:szCs w:val="24"/>
        </w:rPr>
      </w:pPr>
      <w:r w:rsidRPr="00BC0EE8">
        <w:rPr>
          <w:rFonts w:ascii="Arial" w:hAnsi="Arial" w:cs="Arial"/>
          <w:sz w:val="24"/>
          <w:szCs w:val="24"/>
        </w:rPr>
        <w:t xml:space="preserve">IRT (informacinės ir ryšių technologijos) gali atlikti svarbų vaidmenį padedant </w:t>
      </w:r>
      <w:r w:rsidR="000110EE">
        <w:rPr>
          <w:rFonts w:ascii="Arial" w:hAnsi="Arial" w:cs="Arial"/>
          <w:sz w:val="24"/>
          <w:szCs w:val="24"/>
        </w:rPr>
        <w:t>studentmas su negalia</w:t>
      </w:r>
      <w:r w:rsidRPr="00BC0EE8">
        <w:rPr>
          <w:rFonts w:ascii="Arial" w:hAnsi="Arial" w:cs="Arial"/>
          <w:sz w:val="24"/>
          <w:szCs w:val="24"/>
        </w:rPr>
        <w:t xml:space="preserve"> mokytis. Pagrindinės ir pagalbinės IRT priemonės gali padėti </w:t>
      </w:r>
      <w:r w:rsidR="000110EE">
        <w:rPr>
          <w:rFonts w:ascii="Arial" w:hAnsi="Arial" w:cs="Arial"/>
          <w:sz w:val="24"/>
          <w:szCs w:val="24"/>
        </w:rPr>
        <w:t>studentams</w:t>
      </w:r>
      <w:r w:rsidRPr="00BC0EE8">
        <w:rPr>
          <w:rFonts w:ascii="Arial" w:hAnsi="Arial" w:cs="Arial"/>
          <w:sz w:val="24"/>
          <w:szCs w:val="24"/>
        </w:rPr>
        <w:t xml:space="preserve"> su negalia įgyti savarankiškumą. Tokiomis priemonėmis gali būti bet koks komerciniais tikslais įsigytas, modifikuotas ar pritaikytas daiktas, įranga ar produktų sistema, kuri naudojama neįgaliųjų funkciniams gebėjimams didinti, palaikyti ar tobulinti. IRT, skirtų neįgaliesiems, tikslas: </w:t>
      </w:r>
    </w:p>
    <w:p w14:paraId="72EB5399" w14:textId="57320E89" w:rsidR="00BC0EE8" w:rsidRPr="00BC0EE8" w:rsidRDefault="00BC0EE8" w:rsidP="00BC0EE8">
      <w:pPr>
        <w:tabs>
          <w:tab w:val="left" w:pos="3000"/>
        </w:tabs>
        <w:spacing w:before="60" w:after="60" w:line="360" w:lineRule="auto"/>
        <w:jc w:val="both"/>
        <w:rPr>
          <w:rFonts w:ascii="Arial" w:hAnsi="Arial" w:cs="Arial"/>
          <w:sz w:val="24"/>
          <w:szCs w:val="24"/>
        </w:rPr>
      </w:pPr>
      <w:r w:rsidRPr="00BC0EE8">
        <w:rPr>
          <w:rFonts w:ascii="Arial" w:hAnsi="Arial" w:cs="Arial"/>
          <w:sz w:val="24"/>
          <w:szCs w:val="24"/>
        </w:rPr>
        <w:t>- padėti žmonėms naudotis savo žmogaus teisėmis (Jungtinių Tautų Neįgaliųjų teisių konvencija)</w:t>
      </w:r>
    </w:p>
    <w:p w14:paraId="48F31994" w14:textId="77777777" w:rsidR="00BC0EE8" w:rsidRPr="00BC0EE8" w:rsidRDefault="00BC0EE8" w:rsidP="00BC0EE8">
      <w:pPr>
        <w:tabs>
          <w:tab w:val="left" w:pos="3000"/>
        </w:tabs>
        <w:spacing w:before="60" w:after="60" w:line="360" w:lineRule="auto"/>
        <w:jc w:val="both"/>
        <w:rPr>
          <w:rFonts w:ascii="Arial" w:hAnsi="Arial" w:cs="Arial"/>
          <w:sz w:val="24"/>
          <w:szCs w:val="24"/>
        </w:rPr>
      </w:pPr>
      <w:r w:rsidRPr="00BC0EE8">
        <w:rPr>
          <w:rFonts w:ascii="Arial" w:hAnsi="Arial" w:cs="Arial"/>
          <w:sz w:val="24"/>
          <w:szCs w:val="24"/>
        </w:rPr>
        <w:t>- padėti žmonėms baigti mokslus</w:t>
      </w:r>
    </w:p>
    <w:p w14:paraId="31292C7E" w14:textId="77777777" w:rsidR="00BC0EE8" w:rsidRPr="00BC0EE8" w:rsidRDefault="00BC0EE8" w:rsidP="00BC0EE8">
      <w:pPr>
        <w:tabs>
          <w:tab w:val="left" w:pos="3000"/>
        </w:tabs>
        <w:spacing w:before="60" w:after="60" w:line="360" w:lineRule="auto"/>
        <w:jc w:val="both"/>
        <w:rPr>
          <w:rFonts w:ascii="Arial" w:hAnsi="Arial" w:cs="Arial"/>
          <w:sz w:val="24"/>
          <w:szCs w:val="24"/>
        </w:rPr>
      </w:pPr>
      <w:r w:rsidRPr="00BC0EE8">
        <w:rPr>
          <w:rFonts w:ascii="Arial" w:hAnsi="Arial" w:cs="Arial"/>
          <w:sz w:val="24"/>
          <w:szCs w:val="24"/>
        </w:rPr>
        <w:t>- padėti žmonėms gauti ir išlaikyti darbą</w:t>
      </w:r>
    </w:p>
    <w:p w14:paraId="139C9C91" w14:textId="77777777" w:rsidR="00BC0EE8" w:rsidRPr="00BC0EE8" w:rsidRDefault="00BC0EE8" w:rsidP="00BC0EE8">
      <w:pPr>
        <w:tabs>
          <w:tab w:val="left" w:pos="3000"/>
        </w:tabs>
        <w:spacing w:before="60" w:after="60" w:line="360" w:lineRule="auto"/>
        <w:jc w:val="both"/>
        <w:rPr>
          <w:rFonts w:ascii="Arial" w:hAnsi="Arial" w:cs="Arial"/>
          <w:sz w:val="24"/>
          <w:szCs w:val="24"/>
        </w:rPr>
      </w:pPr>
      <w:r w:rsidRPr="00BC0EE8">
        <w:rPr>
          <w:rFonts w:ascii="Arial" w:hAnsi="Arial" w:cs="Arial"/>
          <w:sz w:val="24"/>
          <w:szCs w:val="24"/>
        </w:rPr>
        <w:t>- padėti žmonėms gyventi savo bendruomenėje</w:t>
      </w:r>
    </w:p>
    <w:p w14:paraId="27153703" w14:textId="7A2F2264" w:rsidR="004B4385" w:rsidRPr="00BC369E" w:rsidRDefault="00BC0EE8" w:rsidP="00BC0EE8">
      <w:pPr>
        <w:tabs>
          <w:tab w:val="left" w:pos="3000"/>
        </w:tabs>
        <w:spacing w:before="60" w:after="60" w:line="360" w:lineRule="auto"/>
        <w:jc w:val="both"/>
        <w:rPr>
          <w:rFonts w:ascii="Arial" w:hAnsi="Arial" w:cs="Arial"/>
          <w:sz w:val="28"/>
          <w:szCs w:val="28"/>
        </w:rPr>
      </w:pPr>
      <w:r w:rsidRPr="00BC0EE8">
        <w:rPr>
          <w:rFonts w:ascii="Arial" w:hAnsi="Arial" w:cs="Arial"/>
          <w:sz w:val="24"/>
          <w:szCs w:val="24"/>
        </w:rPr>
        <w:t>- padėti žmonėms įgyti skaitmeninį raštingumą.</w:t>
      </w:r>
    </w:p>
    <w:p w14:paraId="4A278C7F" w14:textId="77777777" w:rsidR="00B12AD2" w:rsidRDefault="00B12AD2" w:rsidP="00FB34F5">
      <w:pPr>
        <w:tabs>
          <w:tab w:val="left" w:pos="3000"/>
        </w:tabs>
        <w:spacing w:before="60" w:after="60" w:line="360" w:lineRule="auto"/>
        <w:jc w:val="both"/>
        <w:rPr>
          <w:rFonts w:ascii="Arial" w:hAnsi="Arial" w:cs="Arial"/>
          <w:b/>
          <w:bCs/>
          <w:sz w:val="28"/>
          <w:szCs w:val="28"/>
          <w:u w:val="single"/>
        </w:rPr>
      </w:pPr>
      <w:bookmarkStart w:id="9" w:name="_Hlk133139774"/>
    </w:p>
    <w:p w14:paraId="0995644F" w14:textId="36648AA4" w:rsidR="00BD1FB3" w:rsidRPr="00BC369E" w:rsidRDefault="00BD1FB3" w:rsidP="00FB34F5">
      <w:pPr>
        <w:tabs>
          <w:tab w:val="left" w:pos="3000"/>
        </w:tabs>
        <w:spacing w:before="60" w:after="60" w:line="360" w:lineRule="auto"/>
        <w:jc w:val="both"/>
        <w:rPr>
          <w:rFonts w:ascii="Arial" w:hAnsi="Arial" w:cs="Arial"/>
          <w:b/>
          <w:bCs/>
          <w:sz w:val="28"/>
          <w:szCs w:val="28"/>
          <w:u w:val="single"/>
        </w:rPr>
      </w:pPr>
      <w:r w:rsidRPr="00BC369E">
        <w:rPr>
          <w:rFonts w:ascii="Arial" w:hAnsi="Arial" w:cs="Arial"/>
          <w:b/>
          <w:bCs/>
          <w:sz w:val="28"/>
          <w:szCs w:val="28"/>
          <w:u w:val="single"/>
        </w:rPr>
        <w:t>E</w:t>
      </w:r>
      <w:r w:rsidR="00BC0EE8">
        <w:rPr>
          <w:rFonts w:ascii="Arial" w:hAnsi="Arial" w:cs="Arial"/>
          <w:b/>
          <w:bCs/>
          <w:sz w:val="28"/>
          <w:szCs w:val="28"/>
          <w:u w:val="single"/>
        </w:rPr>
        <w:t>sami ICT įrankiai</w:t>
      </w:r>
      <w:r w:rsidRPr="00BC369E">
        <w:rPr>
          <w:rFonts w:ascii="Arial" w:hAnsi="Arial" w:cs="Arial"/>
          <w:b/>
          <w:bCs/>
          <w:sz w:val="28"/>
          <w:szCs w:val="28"/>
          <w:u w:val="single"/>
        </w:rPr>
        <w:t xml:space="preserve"> </w:t>
      </w:r>
    </w:p>
    <w:p w14:paraId="60BA3C19" w14:textId="4C5FEAE1" w:rsidR="000E7F88" w:rsidRPr="00FB34F5" w:rsidRDefault="00684E83" w:rsidP="00FB34F5">
      <w:pPr>
        <w:tabs>
          <w:tab w:val="left" w:pos="3000"/>
        </w:tabs>
        <w:spacing w:before="60" w:after="60" w:line="360" w:lineRule="auto"/>
        <w:rPr>
          <w:rFonts w:ascii="Arial" w:hAnsi="Arial" w:cs="Arial"/>
          <w:sz w:val="24"/>
          <w:szCs w:val="24"/>
        </w:rPr>
      </w:pPr>
      <w:r w:rsidRPr="00684E83">
        <w:rPr>
          <w:rFonts w:ascii="Arial" w:hAnsi="Arial" w:cs="Arial"/>
          <w:sz w:val="24"/>
          <w:szCs w:val="24"/>
        </w:rPr>
        <w:t>IRT priemonės gali būti labai naudingos žmonėms su negalia įvairiais būdais, labiausiai priklausomai nuo negalios / specialių gebėjimų ir naudotojų poreikių. Štai keletas pagrindinių IRT priemonių, kurios gali būti naudingos žmonėms su negalia:</w:t>
      </w:r>
    </w:p>
    <w:p w14:paraId="00295B92" w14:textId="1943C662" w:rsidR="00684E83" w:rsidRPr="00684E83" w:rsidRDefault="00684E83" w:rsidP="00684E83">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lastRenderedPageBreak/>
        <w:t>Ekrano skaitytuvai - ekrano skaitytuvai yra programinė įranga, kuri garsiai skaito tekstą ir gali būti labai naudinga regos sutrikimų turintiems žmonėms. Ekrano skaitytuvų pavyzdžiai: NVDA, JAWS ir VoiceOver.</w:t>
      </w:r>
    </w:p>
    <w:p w14:paraId="4DAAA59D" w14:textId="4DCAD3A5" w:rsidR="00684E83" w:rsidRPr="00684E83" w:rsidRDefault="00684E83" w:rsidP="00684E83">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t>Teksto keitimo į kalbą programinė įranga gali būti naudojama rašytiniam tekstui konvertuoti į sakytinius žodžius ir gali būti naudinga žmonėms, turintiems regos sutrikimų arba skaitymo sunkumų. Tekstą į kalbą keičiančios programinės įrangos pavyzdžiai: "NaturalReader", "Balabolka" ir "Read&amp;Write".</w:t>
      </w:r>
    </w:p>
    <w:p w14:paraId="26A04D02" w14:textId="4E7209C7" w:rsidR="00684E83" w:rsidRPr="00684E83" w:rsidRDefault="00684E83" w:rsidP="00684E83">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t>Kalbos atpažinimo programinė įranga gali būti naudojama sakytiniams žodžiams konvertuoti į rašytinį tekstą ir gali būti naudinga žmonėms, turintiems fizinių sutrikimų, dėl kurių sunku spausdinti. Kalbos atpažinimo programinės įrangos pavyzdžiai: "Dragon NaturallySpeaking", "Google Voice Typing" ir "Windows Speech Recognition".</w:t>
      </w:r>
    </w:p>
    <w:p w14:paraId="3154E2CE" w14:textId="4DE4971F" w:rsidR="00684E83" w:rsidRDefault="00684E83" w:rsidP="00684E83">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t>Brailio rašto displėjai</w:t>
      </w:r>
      <w:r w:rsidR="00EF573C">
        <w:rPr>
          <w:rFonts w:ascii="Arial" w:hAnsi="Arial" w:cs="Arial"/>
          <w:sz w:val="24"/>
          <w:szCs w:val="24"/>
        </w:rPr>
        <w:t xml:space="preserve"> </w:t>
      </w:r>
      <w:r w:rsidRPr="00684E83">
        <w:rPr>
          <w:rFonts w:ascii="Arial" w:hAnsi="Arial" w:cs="Arial"/>
          <w:sz w:val="24"/>
          <w:szCs w:val="24"/>
        </w:rPr>
        <w:t xml:space="preserve">yra prietaisai, kuriuose Brailio rašto ženklams sukurti naudojami maži smeigtukai ir kurie gali būti naudojami regos negalią turintiems žmonėms suteikti </w:t>
      </w:r>
      <w:r w:rsidR="00450654">
        <w:rPr>
          <w:rFonts w:ascii="Arial" w:hAnsi="Arial" w:cs="Arial"/>
          <w:sz w:val="24"/>
          <w:szCs w:val="24"/>
        </w:rPr>
        <w:t>lytėjimo</w:t>
      </w:r>
      <w:r w:rsidRPr="00684E83">
        <w:rPr>
          <w:rFonts w:ascii="Arial" w:hAnsi="Arial" w:cs="Arial"/>
          <w:sz w:val="24"/>
          <w:szCs w:val="24"/>
        </w:rPr>
        <w:t xml:space="preserve"> grįžtamąjį ryšį. Brailio ekranai gali būti prijungti prie kompiuterių, išmaniųjų telefonų ir kitų prietaisų. Brailio rašto ekranų pavyzdžiai: "Refreshabraille 18" ir "Orbit Reader 20", "Focus Blue" ir "BrailleNote Touch".</w:t>
      </w:r>
    </w:p>
    <w:p w14:paraId="4BB5B1B3" w14:textId="77777777" w:rsidR="005F58DD" w:rsidRDefault="00684E83" w:rsidP="00455447">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t xml:space="preserve"> Elektroninės knygų skaityklės  gali būti naudojamos skaitmeninėms knygoms rodyti ir padaryti jas prieinamas žmonėms su regos sutrikimais. Elektroninės knygų skaityklės gali reguliuoti šrifto dydį, tipą ir spalvą, o kai kurie modeliai turi teksto keitimo į kalbą funkciją. Elektroninių knygų skaitytuvų pavyzdžiai: "Amazon Kindle" ir "Barnes &amp; Noble Nook".</w:t>
      </w:r>
    </w:p>
    <w:p w14:paraId="29A478AA" w14:textId="77777777" w:rsidR="00BC7A7F" w:rsidRDefault="005F58DD" w:rsidP="00684E83">
      <w:pPr>
        <w:pStyle w:val="ListParagraph"/>
        <w:numPr>
          <w:ilvl w:val="0"/>
          <w:numId w:val="11"/>
        </w:numPr>
        <w:tabs>
          <w:tab w:val="left" w:pos="3000"/>
        </w:tabs>
        <w:spacing w:before="60" w:after="60" w:line="360" w:lineRule="auto"/>
        <w:jc w:val="both"/>
        <w:rPr>
          <w:rFonts w:ascii="Arial" w:hAnsi="Arial" w:cs="Arial"/>
          <w:sz w:val="24"/>
          <w:szCs w:val="24"/>
        </w:rPr>
      </w:pPr>
      <w:r w:rsidRPr="005F58DD">
        <w:rPr>
          <w:rFonts w:ascii="Arial" w:hAnsi="Arial" w:cs="Arial"/>
          <w:sz w:val="24"/>
          <w:szCs w:val="24"/>
        </w:rPr>
        <w:t>Dididinimo programinė įranga gali būti naudojama ekranui padidinti ir gali būti naudinga žmonėms su regėjimo negalia. Padidinimo programinės įrangos pavyzdžiai yra mastelio keitimo tekstas, didinamasis stiklas sistemoje "Windows" ir mastelio keitimas "Mac OS".</w:t>
      </w:r>
    </w:p>
    <w:p w14:paraId="495E6928" w14:textId="17EE6CDB" w:rsidR="00684E83" w:rsidRPr="00684E83" w:rsidRDefault="00684E83" w:rsidP="00684E83">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t>Kalbos stiprinimo prietaisai</w:t>
      </w:r>
      <w:r w:rsidR="00BC7A7F">
        <w:rPr>
          <w:rFonts w:ascii="Arial" w:hAnsi="Arial" w:cs="Arial"/>
          <w:sz w:val="24"/>
          <w:szCs w:val="24"/>
        </w:rPr>
        <w:t xml:space="preserve"> </w:t>
      </w:r>
      <w:r w:rsidRPr="00684E83">
        <w:rPr>
          <w:rFonts w:ascii="Arial" w:hAnsi="Arial" w:cs="Arial"/>
          <w:sz w:val="24"/>
          <w:szCs w:val="24"/>
        </w:rPr>
        <w:t>gali būti naudojami garsui sustiprinti, kad klausos sutrikimų turintys žmonės galėtų lengviau girdėti kalbą. Kalbos stiprinimo prietaisų pavyzdžiai - asmeninės FM sistemos ir klausos aparatų kilpos.</w:t>
      </w:r>
    </w:p>
    <w:p w14:paraId="69611F6F" w14:textId="6BFB7CA6" w:rsidR="00684E83" w:rsidRDefault="00684E83" w:rsidP="00684E83">
      <w:pPr>
        <w:pStyle w:val="ListParagraph"/>
        <w:numPr>
          <w:ilvl w:val="0"/>
          <w:numId w:val="11"/>
        </w:numPr>
        <w:tabs>
          <w:tab w:val="left" w:pos="3000"/>
        </w:tabs>
        <w:spacing w:before="60" w:after="60" w:line="360" w:lineRule="auto"/>
        <w:jc w:val="both"/>
        <w:rPr>
          <w:rFonts w:ascii="Arial" w:hAnsi="Arial" w:cs="Arial"/>
          <w:sz w:val="24"/>
          <w:szCs w:val="24"/>
        </w:rPr>
      </w:pPr>
      <w:r w:rsidRPr="00684E83">
        <w:rPr>
          <w:rFonts w:ascii="Arial" w:hAnsi="Arial" w:cs="Arial"/>
          <w:sz w:val="24"/>
          <w:szCs w:val="24"/>
        </w:rPr>
        <w:t xml:space="preserve">Balso atpažinimo programinė įranga. Balso atpažinimo programinė įranga gali būti naudojama kompiuteriui valdyti balso komandomis ir gali būti naudinga fizinę negalią turintiems žmonėms arba tiems, kurie mieliau naudoja balso komandas, o ne </w:t>
      </w:r>
      <w:r w:rsidRPr="00684E83">
        <w:rPr>
          <w:rFonts w:ascii="Arial" w:hAnsi="Arial" w:cs="Arial"/>
          <w:sz w:val="24"/>
          <w:szCs w:val="24"/>
        </w:rPr>
        <w:lastRenderedPageBreak/>
        <w:t>klaviatūrą ir pelę. Balso atpažinimo programinės įrangos pavyzdžiai: "Dragon NaturallySpeaking" ir "Windows Speech Recognition".</w:t>
      </w:r>
    </w:p>
    <w:p w14:paraId="72532DDD" w14:textId="764E0EF8" w:rsidR="00B91B76" w:rsidRDefault="00B91B76" w:rsidP="00455447">
      <w:pPr>
        <w:pStyle w:val="ListParagraph"/>
        <w:numPr>
          <w:ilvl w:val="0"/>
          <w:numId w:val="11"/>
        </w:numPr>
        <w:tabs>
          <w:tab w:val="left" w:pos="3000"/>
        </w:tabs>
        <w:spacing w:before="60" w:after="60" w:line="360" w:lineRule="auto"/>
        <w:jc w:val="both"/>
        <w:rPr>
          <w:rFonts w:ascii="Arial" w:hAnsi="Arial" w:cs="Arial"/>
          <w:sz w:val="24"/>
          <w:szCs w:val="24"/>
        </w:rPr>
      </w:pPr>
      <w:r w:rsidRPr="00B91B76">
        <w:rPr>
          <w:rFonts w:ascii="Arial" w:hAnsi="Arial" w:cs="Arial"/>
          <w:sz w:val="24"/>
          <w:szCs w:val="24"/>
        </w:rPr>
        <w:t>Optinio ženklų atpažinimo (OCR) programinė įranga gali būti naudojama spausdintam tekstui konvertuoti į skaitmeninį tekstą, kurį galima garsiai perskaityti ekrano skaitytuvu arba parodyti ekrane naudojant teksto keitimo į kalbą programinę įrangą. Ji gali būti naudinga žmonėms, turintiems regos sutrikimų arba skaitymo sunkumų. OCR programinės įrangos pavyzdžiai: "ABBYY FineReader" ir "Adobe Acrobat Pro".</w:t>
      </w:r>
    </w:p>
    <w:p w14:paraId="35B410AE" w14:textId="5573A85F" w:rsidR="00B91B76" w:rsidRPr="00B91B76" w:rsidRDefault="00B91B76" w:rsidP="00B91B76">
      <w:pPr>
        <w:pStyle w:val="ListParagraph"/>
        <w:numPr>
          <w:ilvl w:val="0"/>
          <w:numId w:val="11"/>
        </w:numPr>
        <w:tabs>
          <w:tab w:val="left" w:pos="3000"/>
        </w:tabs>
        <w:spacing w:before="60" w:after="60" w:line="360" w:lineRule="auto"/>
        <w:jc w:val="both"/>
        <w:rPr>
          <w:rFonts w:ascii="Arial" w:hAnsi="Arial" w:cs="Arial"/>
          <w:sz w:val="24"/>
          <w:szCs w:val="24"/>
        </w:rPr>
      </w:pPr>
      <w:r w:rsidRPr="00B91B76">
        <w:rPr>
          <w:rFonts w:ascii="Arial" w:hAnsi="Arial" w:cs="Arial"/>
          <w:sz w:val="24"/>
          <w:szCs w:val="24"/>
        </w:rPr>
        <w:t>Alternatyvios klaviatūros ir pelės gali būti naudojamos siekiant užtikrinti skirtingus sąveikos su kompiuteriu būdus, pvz., naudojant kojinius pedalus, bėgimo kamuoliukus arba jutiklinius ekranus. Jos gali būti naudingos žmonėms, turintiems fizinę negalią, dėl kurios sunku naudotis standartine klaviatūra ir pele. Alternatyvių klaviatūrų ir pelių pavyzdžiai: "Kinesis Freestyle2" ir "RollerMouse Red".</w:t>
      </w:r>
    </w:p>
    <w:p w14:paraId="573FE0B1" w14:textId="44418165" w:rsidR="00B91B76" w:rsidRDefault="00B91B76" w:rsidP="00B91B76">
      <w:pPr>
        <w:pStyle w:val="ListParagraph"/>
        <w:numPr>
          <w:ilvl w:val="0"/>
          <w:numId w:val="11"/>
        </w:numPr>
        <w:tabs>
          <w:tab w:val="left" w:pos="3000"/>
        </w:tabs>
        <w:spacing w:before="60" w:after="60" w:line="360" w:lineRule="auto"/>
        <w:jc w:val="both"/>
        <w:rPr>
          <w:rFonts w:ascii="Arial" w:hAnsi="Arial" w:cs="Arial"/>
          <w:sz w:val="24"/>
          <w:szCs w:val="24"/>
        </w:rPr>
      </w:pPr>
      <w:r w:rsidRPr="00B91B76">
        <w:rPr>
          <w:rFonts w:ascii="Arial" w:hAnsi="Arial" w:cs="Arial"/>
          <w:sz w:val="24"/>
          <w:szCs w:val="24"/>
        </w:rPr>
        <w:t>Garso aprašymas - tai pasakojimo takelis, kuriame aprašomi vaizdo įrašo vaizdiniai elementai, pavyzdžiui, veido išraiškos, veiksmai ir dekoracijos. Jis gali būti naudingas regos sutrikimų turintiems žmonėms, norintiems suprasti vaizdo įrašo vaizdinį turinį. Garso aprašymas pateikiamas kai kuriose televizijos programose, filmuose ir internetiniuose vaizdo įrašuose.</w:t>
      </w:r>
    </w:p>
    <w:p w14:paraId="1EAF5C11" w14:textId="65433555" w:rsidR="00BD7C41" w:rsidRDefault="00BD7C41" w:rsidP="00455447">
      <w:pPr>
        <w:pStyle w:val="ListParagraph"/>
        <w:numPr>
          <w:ilvl w:val="0"/>
          <w:numId w:val="11"/>
        </w:numPr>
        <w:tabs>
          <w:tab w:val="left" w:pos="3000"/>
        </w:tabs>
        <w:spacing w:before="60" w:after="60" w:line="360" w:lineRule="auto"/>
        <w:jc w:val="both"/>
        <w:rPr>
          <w:rFonts w:ascii="Arial" w:hAnsi="Arial" w:cs="Arial"/>
          <w:sz w:val="24"/>
          <w:szCs w:val="24"/>
        </w:rPr>
      </w:pPr>
      <w:r w:rsidRPr="00BD7C41">
        <w:rPr>
          <w:rFonts w:ascii="Arial" w:hAnsi="Arial" w:cs="Arial"/>
          <w:sz w:val="24"/>
          <w:szCs w:val="24"/>
        </w:rPr>
        <w:t>Elektroninės knygų skaityklės gali būti naudojamos skaitmeninėms knygoms rodyti ir padaryti jas prieinamas žmonėms su regos sutrikimais. Elektroninės knygų skaityklės gali reguliuoti šrifto dydį, tipą ir spalvą, o kai kurie modeliai turi teksto keitimo į kalbą funkciją. Elektroninių knygų skaitytuvų pavyzdžiai: "Amazon Kindle" ir "Barnes &amp; Noble Nook".</w:t>
      </w:r>
    </w:p>
    <w:p w14:paraId="130792D1" w14:textId="24F92CA6" w:rsidR="00BD7C41" w:rsidRPr="00BD7C41" w:rsidRDefault="00BD7C41" w:rsidP="00BD7C41">
      <w:pPr>
        <w:pStyle w:val="ListParagraph"/>
        <w:numPr>
          <w:ilvl w:val="0"/>
          <w:numId w:val="11"/>
        </w:numPr>
        <w:tabs>
          <w:tab w:val="left" w:pos="3000"/>
        </w:tabs>
        <w:spacing w:before="60" w:after="60" w:line="360" w:lineRule="auto"/>
        <w:jc w:val="both"/>
        <w:rPr>
          <w:rFonts w:ascii="Arial" w:hAnsi="Arial" w:cs="Arial"/>
          <w:sz w:val="24"/>
          <w:szCs w:val="24"/>
        </w:rPr>
      </w:pPr>
      <w:r w:rsidRPr="00BD7C41">
        <w:rPr>
          <w:rFonts w:ascii="Arial" w:hAnsi="Arial" w:cs="Arial"/>
          <w:sz w:val="24"/>
          <w:szCs w:val="24"/>
        </w:rPr>
        <w:t>Uždari subtitrai gali būti naudojami vaizdo įrašams ir kitam daugialypės terpės turiniui subtitruoti, kad jis būtų prieinamas klausos negalią turintiems žmonėms. Uždari subtitrai gali būti įmontuoti į įrenginius arba pridėti prie turinio vėliau. Uždarųjų antraščių programinės įrangos pavyzdžiai: CaptionMaker ir Subtitle Workshop.</w:t>
      </w:r>
    </w:p>
    <w:p w14:paraId="4EE237CE" w14:textId="53301DC2" w:rsidR="00BD7C41" w:rsidRDefault="00BD7C41" w:rsidP="00BD7C41">
      <w:pPr>
        <w:pStyle w:val="ListParagraph"/>
        <w:numPr>
          <w:ilvl w:val="0"/>
          <w:numId w:val="11"/>
        </w:numPr>
        <w:tabs>
          <w:tab w:val="left" w:pos="3000"/>
        </w:tabs>
        <w:spacing w:before="60" w:after="60" w:line="360" w:lineRule="auto"/>
        <w:jc w:val="both"/>
        <w:rPr>
          <w:rFonts w:ascii="Arial" w:hAnsi="Arial" w:cs="Arial"/>
          <w:sz w:val="24"/>
          <w:szCs w:val="24"/>
        </w:rPr>
      </w:pPr>
      <w:r w:rsidRPr="00BD7C41">
        <w:rPr>
          <w:rFonts w:ascii="Arial" w:hAnsi="Arial" w:cs="Arial"/>
          <w:sz w:val="24"/>
          <w:szCs w:val="24"/>
        </w:rPr>
        <w:t>Gestų kalbos atpažinimo programinė įranga gali būti naudojama gestų kalbai versti į šnekamąją arba rašytinę kalbą, kad klausos negalią turintys žmonės galėtų bendrauti su žmonėmis, kurie nemoka gestų kalbos. Gestų kalbos atpažinimo programinės įrangos pavyzdžiai: SignAll ir KinTrans.</w:t>
      </w:r>
    </w:p>
    <w:p w14:paraId="6FB63BD9" w14:textId="2442A66A" w:rsidR="00BD7C41" w:rsidRPr="00BD7C41" w:rsidRDefault="00BD7C41" w:rsidP="00BD7C41">
      <w:pPr>
        <w:pStyle w:val="ListParagraph"/>
        <w:numPr>
          <w:ilvl w:val="0"/>
          <w:numId w:val="11"/>
        </w:numPr>
        <w:tabs>
          <w:tab w:val="left" w:pos="3000"/>
        </w:tabs>
        <w:spacing w:before="60" w:after="60" w:line="360" w:lineRule="auto"/>
        <w:jc w:val="both"/>
        <w:rPr>
          <w:rFonts w:ascii="Arial" w:hAnsi="Arial" w:cs="Arial"/>
          <w:sz w:val="24"/>
          <w:szCs w:val="24"/>
        </w:rPr>
      </w:pPr>
      <w:r w:rsidRPr="00BD7C41">
        <w:rPr>
          <w:rFonts w:ascii="Arial" w:hAnsi="Arial" w:cs="Arial"/>
          <w:sz w:val="24"/>
          <w:szCs w:val="24"/>
        </w:rPr>
        <w:lastRenderedPageBreak/>
        <w:t>Pagalbiniai klausos prietaisai</w:t>
      </w:r>
      <w:r w:rsidR="009121A2">
        <w:rPr>
          <w:rFonts w:ascii="Arial" w:hAnsi="Arial" w:cs="Arial"/>
          <w:sz w:val="24"/>
          <w:szCs w:val="24"/>
        </w:rPr>
        <w:t xml:space="preserve"> </w:t>
      </w:r>
      <w:r w:rsidRPr="00BD7C41">
        <w:rPr>
          <w:rFonts w:ascii="Arial" w:hAnsi="Arial" w:cs="Arial"/>
          <w:sz w:val="24"/>
          <w:szCs w:val="24"/>
        </w:rPr>
        <w:t>gali būti naudojami garsui sustiprinti ir foniniam triukšmui sumažinti, kad klausos sutrikimų turintys žmonės galėtų lengviau girdėti kalbą ir kitus garsus. Pagalbinių klausymosi prietaisų pavyzdžiai - asmeninės FM sistemos ir klausos kilpos.</w:t>
      </w:r>
    </w:p>
    <w:p w14:paraId="629E4032" w14:textId="5EB49A4B" w:rsidR="00BD7C41" w:rsidRDefault="00BD7C41" w:rsidP="00BD7C41">
      <w:pPr>
        <w:pStyle w:val="ListParagraph"/>
        <w:numPr>
          <w:ilvl w:val="0"/>
          <w:numId w:val="11"/>
        </w:numPr>
        <w:tabs>
          <w:tab w:val="left" w:pos="3000"/>
        </w:tabs>
        <w:spacing w:before="60" w:after="60" w:line="360" w:lineRule="auto"/>
        <w:jc w:val="both"/>
        <w:rPr>
          <w:rFonts w:ascii="Arial" w:hAnsi="Arial" w:cs="Arial"/>
          <w:sz w:val="24"/>
          <w:szCs w:val="24"/>
        </w:rPr>
      </w:pPr>
      <w:r w:rsidRPr="00BD7C41">
        <w:rPr>
          <w:rFonts w:ascii="Arial" w:hAnsi="Arial" w:cs="Arial"/>
          <w:sz w:val="24"/>
          <w:szCs w:val="24"/>
        </w:rPr>
        <w:t>Teksto keitimo į kalbą programinė įranga gali būti naudojama skaitmeniniam tekstui garsiai perskaityti, kad jis būtų prieinamas žmonėms, turintiems regos sutrikimų arba skaitymo sunkumų. Teksto keitimo į kalbą programinė įranga gali būti integruota į įrenginius arba naudojama kaip atskira programa. Tekstą į kalbą keičiančios programinės įrangos pavyzdžiai: "Read&amp;Write" ir "NaturalReader".</w:t>
      </w:r>
    </w:p>
    <w:p w14:paraId="6E7B3E2D" w14:textId="57A0AD81" w:rsidR="001F6076" w:rsidRDefault="001F6076" w:rsidP="00BD7C41">
      <w:pPr>
        <w:pStyle w:val="ListParagraph"/>
        <w:numPr>
          <w:ilvl w:val="0"/>
          <w:numId w:val="11"/>
        </w:numPr>
        <w:tabs>
          <w:tab w:val="left" w:pos="3000"/>
        </w:tabs>
        <w:spacing w:before="60" w:after="60" w:line="360" w:lineRule="auto"/>
        <w:jc w:val="both"/>
        <w:rPr>
          <w:rFonts w:ascii="Arial" w:hAnsi="Arial" w:cs="Arial"/>
          <w:sz w:val="24"/>
          <w:szCs w:val="24"/>
        </w:rPr>
      </w:pPr>
      <w:r w:rsidRPr="001F6076">
        <w:rPr>
          <w:rFonts w:ascii="Arial" w:hAnsi="Arial" w:cs="Arial"/>
          <w:sz w:val="24"/>
          <w:szCs w:val="24"/>
        </w:rPr>
        <w:t>Virtualioji realybė gali būti naudojama kuriant imituojamą aplinką ir patirtį, kuri gali būti naudojama terapijai arba padėti neįgaliesiems išmokti naujų įgūdžių. Virtualioji realybė gali būti naudinga žmonėms, turintiems fizinę ar kognityvinę negalią. Virtualios realybės priemonių pavyzdžiai - "Oculus Rift" ir "HTC Vive".</w:t>
      </w:r>
    </w:p>
    <w:p w14:paraId="4EDDAD49" w14:textId="605AB98F" w:rsidR="00B81E84" w:rsidRDefault="00B81E84" w:rsidP="00B81E84">
      <w:pPr>
        <w:tabs>
          <w:tab w:val="left" w:pos="3000"/>
        </w:tabs>
        <w:spacing w:before="60" w:after="60"/>
        <w:jc w:val="center"/>
        <w:rPr>
          <w:rFonts w:ascii="Arial" w:hAnsi="Arial" w:cs="Arial"/>
          <w:sz w:val="24"/>
          <w:szCs w:val="24"/>
        </w:rPr>
      </w:pPr>
      <w:r>
        <w:rPr>
          <w:noProof/>
        </w:rPr>
        <w:drawing>
          <wp:inline distT="0" distB="0" distL="0" distR="0" wp14:anchorId="159C5652" wp14:editId="138D9717">
            <wp:extent cx="4565650" cy="2568474"/>
            <wp:effectExtent l="0" t="0" r="6350" b="3810"/>
            <wp:docPr id="2143314448" name="Picture 1" descr="A close-up of a garmentill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14448" name="Picture 1" descr="A close-up of a garmentille char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7522" cy="2580779"/>
                    </a:xfrm>
                    <a:prstGeom prst="rect">
                      <a:avLst/>
                    </a:prstGeom>
                    <a:noFill/>
                    <a:ln>
                      <a:noFill/>
                    </a:ln>
                  </pic:spPr>
                </pic:pic>
              </a:graphicData>
            </a:graphic>
          </wp:inline>
        </w:drawing>
      </w:r>
    </w:p>
    <w:p w14:paraId="258BCF0C" w14:textId="77777777" w:rsidR="00B81E84" w:rsidRPr="00FB34F5" w:rsidRDefault="00B81E84" w:rsidP="00FB34F5">
      <w:pPr>
        <w:tabs>
          <w:tab w:val="left" w:pos="3000"/>
        </w:tabs>
        <w:spacing w:before="60" w:after="60"/>
        <w:rPr>
          <w:rFonts w:ascii="Arial" w:hAnsi="Arial" w:cs="Arial"/>
          <w:sz w:val="24"/>
          <w:szCs w:val="24"/>
        </w:rPr>
      </w:pPr>
    </w:p>
    <w:p w14:paraId="188EF445" w14:textId="42A85EEC" w:rsidR="00BD1FB3" w:rsidRPr="00BC369E" w:rsidRDefault="00215249" w:rsidP="00FB34F5">
      <w:pPr>
        <w:tabs>
          <w:tab w:val="left" w:pos="3000"/>
        </w:tabs>
        <w:spacing w:before="60" w:after="60" w:line="360" w:lineRule="auto"/>
        <w:rPr>
          <w:rFonts w:ascii="Arial" w:hAnsi="Arial" w:cs="Arial"/>
          <w:b/>
          <w:bCs/>
          <w:sz w:val="28"/>
          <w:szCs w:val="28"/>
          <w:u w:val="single"/>
        </w:rPr>
      </w:pPr>
      <w:r>
        <w:rPr>
          <w:rFonts w:ascii="Arial" w:hAnsi="Arial" w:cs="Arial"/>
          <w:b/>
          <w:bCs/>
          <w:sz w:val="28"/>
          <w:szCs w:val="28"/>
          <w:u w:val="single"/>
        </w:rPr>
        <w:t xml:space="preserve">Reikalavimai </w:t>
      </w:r>
      <w:r w:rsidR="0074223E">
        <w:rPr>
          <w:rFonts w:ascii="Arial" w:hAnsi="Arial" w:cs="Arial"/>
          <w:b/>
          <w:bCs/>
          <w:sz w:val="28"/>
          <w:szCs w:val="28"/>
          <w:u w:val="single"/>
        </w:rPr>
        <w:t>ICT įranki</w:t>
      </w:r>
      <w:r>
        <w:rPr>
          <w:rFonts w:ascii="Arial" w:hAnsi="Arial" w:cs="Arial"/>
          <w:b/>
          <w:bCs/>
          <w:sz w:val="28"/>
          <w:szCs w:val="28"/>
          <w:u w:val="single"/>
        </w:rPr>
        <w:t>ų</w:t>
      </w:r>
      <w:r w:rsidR="0074223E">
        <w:rPr>
          <w:rFonts w:ascii="Arial" w:hAnsi="Arial" w:cs="Arial"/>
          <w:b/>
          <w:bCs/>
          <w:sz w:val="28"/>
          <w:szCs w:val="28"/>
          <w:u w:val="single"/>
        </w:rPr>
        <w:t xml:space="preserve"> </w:t>
      </w:r>
      <w:r>
        <w:rPr>
          <w:rFonts w:ascii="Arial" w:hAnsi="Arial" w:cs="Arial"/>
          <w:b/>
          <w:bCs/>
          <w:sz w:val="28"/>
          <w:szCs w:val="28"/>
          <w:u w:val="single"/>
        </w:rPr>
        <w:t>naudojimui</w:t>
      </w:r>
      <w:r w:rsidR="0074223E">
        <w:rPr>
          <w:rFonts w:ascii="Arial" w:hAnsi="Arial" w:cs="Arial"/>
          <w:b/>
          <w:bCs/>
          <w:sz w:val="28"/>
          <w:szCs w:val="28"/>
          <w:u w:val="single"/>
        </w:rPr>
        <w:t xml:space="preserve"> </w:t>
      </w:r>
    </w:p>
    <w:p w14:paraId="08010C63" w14:textId="30F31509" w:rsidR="001D3978" w:rsidRPr="001D3978" w:rsidRDefault="001D3978" w:rsidP="001D3978">
      <w:pPr>
        <w:tabs>
          <w:tab w:val="left" w:pos="3000"/>
        </w:tabs>
        <w:spacing w:before="60" w:after="60" w:line="360" w:lineRule="auto"/>
        <w:rPr>
          <w:rFonts w:ascii="Arial" w:hAnsi="Arial" w:cs="Arial"/>
          <w:sz w:val="24"/>
          <w:szCs w:val="24"/>
        </w:rPr>
      </w:pPr>
      <w:r w:rsidRPr="001D3978">
        <w:rPr>
          <w:rFonts w:ascii="Arial" w:hAnsi="Arial" w:cs="Arial"/>
          <w:sz w:val="24"/>
          <w:szCs w:val="24"/>
        </w:rPr>
        <w:t>Norint naudotis neįgaliesiems skirtomis IRT priemonėmis, svarbu turėti tinkamų įgūdžių ir įrangos. Štai keletas pagrindinių reikalavimų:</w:t>
      </w:r>
    </w:p>
    <w:p w14:paraId="2B44F6E7" w14:textId="77777777" w:rsidR="001D3978" w:rsidRPr="001D3978" w:rsidRDefault="001D3978" w:rsidP="001D3978">
      <w:pPr>
        <w:tabs>
          <w:tab w:val="left" w:pos="3000"/>
        </w:tabs>
        <w:spacing w:before="60" w:after="60" w:line="360" w:lineRule="auto"/>
        <w:rPr>
          <w:rFonts w:ascii="Arial" w:hAnsi="Arial" w:cs="Arial"/>
          <w:sz w:val="24"/>
          <w:szCs w:val="24"/>
        </w:rPr>
      </w:pPr>
      <w:r w:rsidRPr="001D3978">
        <w:rPr>
          <w:rFonts w:ascii="Arial" w:hAnsi="Arial" w:cs="Arial"/>
          <w:sz w:val="24"/>
          <w:szCs w:val="24"/>
        </w:rPr>
        <w:t>Įgūdžiai:</w:t>
      </w:r>
    </w:p>
    <w:p w14:paraId="0FC0B398" w14:textId="787ABC5A" w:rsidR="001D3978" w:rsidRPr="001D3978" w:rsidRDefault="001D3978" w:rsidP="001D3978">
      <w:pPr>
        <w:tabs>
          <w:tab w:val="left" w:pos="3000"/>
        </w:tabs>
        <w:spacing w:before="60" w:after="60" w:line="360" w:lineRule="auto"/>
        <w:rPr>
          <w:rFonts w:ascii="Arial" w:hAnsi="Arial" w:cs="Arial"/>
          <w:sz w:val="24"/>
          <w:szCs w:val="24"/>
        </w:rPr>
      </w:pPr>
      <w:r w:rsidRPr="001D3978">
        <w:rPr>
          <w:rFonts w:ascii="Arial" w:hAnsi="Arial" w:cs="Arial"/>
          <w:sz w:val="24"/>
          <w:szCs w:val="24"/>
        </w:rPr>
        <w:t>- Išmanyti konkrečią naudojamą IRT priemonę</w:t>
      </w:r>
    </w:p>
    <w:p w14:paraId="6EB6801E" w14:textId="77777777" w:rsidR="001D3978" w:rsidRPr="001D3978" w:rsidRDefault="001D3978" w:rsidP="001D3978">
      <w:pPr>
        <w:tabs>
          <w:tab w:val="left" w:pos="3000"/>
        </w:tabs>
        <w:spacing w:before="60" w:after="60" w:line="360" w:lineRule="auto"/>
        <w:rPr>
          <w:rFonts w:ascii="Arial" w:hAnsi="Arial" w:cs="Arial"/>
          <w:sz w:val="24"/>
          <w:szCs w:val="24"/>
        </w:rPr>
      </w:pPr>
      <w:r w:rsidRPr="001D3978">
        <w:rPr>
          <w:rFonts w:ascii="Arial" w:hAnsi="Arial" w:cs="Arial"/>
          <w:sz w:val="24"/>
          <w:szCs w:val="24"/>
        </w:rPr>
        <w:t>- Neįgalaus asmens poreikių ir gebėjimų supratimas</w:t>
      </w:r>
    </w:p>
    <w:p w14:paraId="6A5DFE0D" w14:textId="77777777" w:rsidR="001D3978" w:rsidRPr="001D3978" w:rsidRDefault="001D3978" w:rsidP="001D3978">
      <w:pPr>
        <w:tabs>
          <w:tab w:val="left" w:pos="3000"/>
        </w:tabs>
        <w:spacing w:before="60" w:after="60" w:line="360" w:lineRule="auto"/>
        <w:rPr>
          <w:rFonts w:ascii="Arial" w:hAnsi="Arial" w:cs="Arial"/>
          <w:sz w:val="24"/>
          <w:szCs w:val="24"/>
        </w:rPr>
      </w:pPr>
      <w:r w:rsidRPr="001D3978">
        <w:rPr>
          <w:rFonts w:ascii="Arial" w:hAnsi="Arial" w:cs="Arial"/>
          <w:sz w:val="24"/>
          <w:szCs w:val="24"/>
        </w:rPr>
        <w:t>- Žinios, kaip pritaikyti priemonę ar prietaisą, kad jis atitiktų konkrečius asmens poreikius</w:t>
      </w:r>
    </w:p>
    <w:p w14:paraId="1806196A" w14:textId="32E81C01" w:rsidR="00BD1FB3" w:rsidRPr="00FB34F5" w:rsidRDefault="001D3978" w:rsidP="001D3978">
      <w:pPr>
        <w:tabs>
          <w:tab w:val="left" w:pos="3000"/>
        </w:tabs>
        <w:spacing w:before="60" w:after="60" w:line="360" w:lineRule="auto"/>
        <w:rPr>
          <w:rFonts w:ascii="Arial" w:hAnsi="Arial" w:cs="Arial"/>
          <w:sz w:val="24"/>
          <w:szCs w:val="24"/>
        </w:rPr>
      </w:pPr>
      <w:r w:rsidRPr="001D3978">
        <w:rPr>
          <w:rFonts w:ascii="Arial" w:hAnsi="Arial" w:cs="Arial"/>
          <w:sz w:val="24"/>
          <w:szCs w:val="24"/>
        </w:rPr>
        <w:lastRenderedPageBreak/>
        <w:t>- Pagrindiniai gedimų šalinimo įgūdžiai, padedantys spręsti bet kokias galinčias kilti technines problemas</w:t>
      </w:r>
    </w:p>
    <w:p w14:paraId="63E64876" w14:textId="77777777" w:rsidR="001D3978" w:rsidRP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Įranga:</w:t>
      </w:r>
    </w:p>
    <w:p w14:paraId="1476D38D" w14:textId="1798D0D8" w:rsidR="001D3978" w:rsidRP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 Konkreti IRT priemonė ar prietaisas, atitinkantis asmens poreikius</w:t>
      </w:r>
    </w:p>
    <w:p w14:paraId="2D9E854A" w14:textId="77777777" w:rsidR="001D3978" w:rsidRP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 Kompiuteris arba mobilusis įrenginys, kuriame veikia IRT priemonė arba programinė įranga</w:t>
      </w:r>
    </w:p>
    <w:p w14:paraId="356C4325" w14:textId="5C90A397" w:rsidR="001D3978" w:rsidRP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 Įvesties įrenginiai, pavyzdžiui, jungikliai, klaviatūros arba jutikliniai ekranai, atsižvelgiant į asmens poreikius</w:t>
      </w:r>
    </w:p>
    <w:p w14:paraId="1558C56D" w14:textId="528E777A" w:rsidR="001D3978" w:rsidRP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 xml:space="preserve">- </w:t>
      </w:r>
      <w:r w:rsidR="001D614E">
        <w:rPr>
          <w:rFonts w:ascii="Arial" w:hAnsi="Arial" w:cs="Arial"/>
          <w:sz w:val="24"/>
          <w:szCs w:val="24"/>
        </w:rPr>
        <w:t>I</w:t>
      </w:r>
      <w:r w:rsidRPr="001D3978">
        <w:rPr>
          <w:rFonts w:ascii="Arial" w:hAnsi="Arial" w:cs="Arial"/>
          <w:sz w:val="24"/>
          <w:szCs w:val="24"/>
        </w:rPr>
        <w:t>švesties įrenginiai, pavyzdžiui, ekranai, Brailio rašto skaitytuvai arba kalbos sintezatoriai, priklausomai nuo asmens poreikių</w:t>
      </w:r>
    </w:p>
    <w:p w14:paraId="099A980E" w14:textId="5CA36562" w:rsidR="001D3978" w:rsidRP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 xml:space="preserve">- </w:t>
      </w:r>
      <w:r w:rsidR="001D614E">
        <w:rPr>
          <w:rFonts w:ascii="Arial" w:hAnsi="Arial" w:cs="Arial"/>
          <w:sz w:val="24"/>
          <w:szCs w:val="24"/>
        </w:rPr>
        <w:t>T</w:t>
      </w:r>
      <w:r w:rsidRPr="001D3978">
        <w:rPr>
          <w:rFonts w:ascii="Arial" w:hAnsi="Arial" w:cs="Arial"/>
          <w:sz w:val="24"/>
          <w:szCs w:val="24"/>
        </w:rPr>
        <w:t>inkama programinė įranga arba programos, kurios palaiko pasirinktą IRT priemonę arba įrenginį</w:t>
      </w:r>
    </w:p>
    <w:p w14:paraId="572DA07F" w14:textId="77777777" w:rsidR="001D3978" w:rsidRDefault="001D3978" w:rsidP="001D3978">
      <w:pPr>
        <w:tabs>
          <w:tab w:val="left" w:pos="3000"/>
        </w:tabs>
        <w:spacing w:before="60" w:after="60" w:line="360" w:lineRule="auto"/>
        <w:jc w:val="both"/>
        <w:rPr>
          <w:rFonts w:ascii="Arial" w:hAnsi="Arial" w:cs="Arial"/>
          <w:sz w:val="24"/>
          <w:szCs w:val="24"/>
        </w:rPr>
      </w:pPr>
      <w:r w:rsidRPr="001D3978">
        <w:rPr>
          <w:rFonts w:ascii="Arial" w:hAnsi="Arial" w:cs="Arial"/>
          <w:sz w:val="24"/>
          <w:szCs w:val="24"/>
        </w:rPr>
        <w:t>- Visi reikalingi adapteriai ar kabeliai, kad būtų galima sujungti prietaisus.</w:t>
      </w:r>
    </w:p>
    <w:p w14:paraId="0EF3AC39" w14:textId="072D3FA3" w:rsidR="00BD1FB3" w:rsidRPr="00FB34F5" w:rsidRDefault="001D3978" w:rsidP="00FB34F5">
      <w:pPr>
        <w:spacing w:line="360" w:lineRule="auto"/>
        <w:rPr>
          <w:rFonts w:ascii="Arial" w:hAnsi="Arial" w:cs="Arial"/>
          <w:b/>
          <w:bCs/>
          <w:sz w:val="24"/>
          <w:szCs w:val="24"/>
          <w:lang w:val="en-US"/>
        </w:rPr>
      </w:pPr>
      <w:r w:rsidRPr="001D3978">
        <w:rPr>
          <w:rFonts w:ascii="Arial" w:hAnsi="Arial" w:cs="Arial"/>
          <w:sz w:val="24"/>
          <w:szCs w:val="24"/>
        </w:rPr>
        <w:t xml:space="preserve">Be šių įgūdžių ir įrangos, svarbu, kad būtų sukurta palanki ir prieinama aplinka, kurioje būtų galima veiksmingai naudotis IRT </w:t>
      </w:r>
      <w:r w:rsidR="001D614E">
        <w:rPr>
          <w:rFonts w:ascii="Arial" w:hAnsi="Arial" w:cs="Arial"/>
          <w:sz w:val="24"/>
          <w:szCs w:val="24"/>
        </w:rPr>
        <w:t>įrankiu</w:t>
      </w:r>
      <w:r w:rsidRPr="001D3978">
        <w:rPr>
          <w:rFonts w:ascii="Arial" w:hAnsi="Arial" w:cs="Arial"/>
          <w:sz w:val="24"/>
          <w:szCs w:val="24"/>
        </w:rPr>
        <w:t xml:space="preserve"> ar prietaisu. Tai gali būti tinkamas apšvietimas, tinkami baldai, supratinga ir palanki socialinė aplinka. Apmokytas specialistas, pavyzdžiui, ergoterapeutas arba pagalbinių technologijų specialistas, gali padėti užtikrinti, kad asmuo turėtų galimybę naudotis tinkama įranga ir parama, kurios reikia, kad galėtų veiksmingai naudotis pasirinkta IRT priemone pagal savo konkrečius poreikius.</w:t>
      </w:r>
    </w:p>
    <w:p w14:paraId="6C85B598" w14:textId="0509FD43" w:rsidR="001D3978" w:rsidRDefault="001D3978" w:rsidP="00FB34F5">
      <w:pPr>
        <w:tabs>
          <w:tab w:val="left" w:pos="3000"/>
        </w:tabs>
        <w:spacing w:before="60" w:after="60" w:line="360" w:lineRule="auto"/>
        <w:rPr>
          <w:rFonts w:ascii="Arial" w:hAnsi="Arial" w:cs="Arial"/>
          <w:b/>
          <w:bCs/>
          <w:sz w:val="28"/>
          <w:szCs w:val="28"/>
          <w:u w:val="single"/>
          <w:lang w:val="en-US"/>
        </w:rPr>
      </w:pPr>
      <w:r w:rsidRPr="001D3978">
        <w:rPr>
          <w:rFonts w:ascii="Arial" w:hAnsi="Arial" w:cs="Arial"/>
          <w:b/>
          <w:bCs/>
          <w:sz w:val="28"/>
          <w:szCs w:val="28"/>
          <w:u w:val="single"/>
          <w:lang w:val="en-US"/>
        </w:rPr>
        <w:t xml:space="preserve">Negalia (specialūs </w:t>
      </w:r>
      <w:r w:rsidR="00FF127E">
        <w:rPr>
          <w:rFonts w:ascii="Arial" w:hAnsi="Arial" w:cs="Arial"/>
          <w:b/>
          <w:bCs/>
          <w:sz w:val="28"/>
          <w:szCs w:val="28"/>
          <w:u w:val="single"/>
          <w:lang w:val="en-US"/>
        </w:rPr>
        <w:t>poreikiai</w:t>
      </w:r>
      <w:r w:rsidRPr="001D3978">
        <w:rPr>
          <w:rFonts w:ascii="Arial" w:hAnsi="Arial" w:cs="Arial"/>
          <w:b/>
          <w:bCs/>
          <w:sz w:val="28"/>
          <w:szCs w:val="28"/>
          <w:u w:val="single"/>
          <w:lang w:val="en-US"/>
        </w:rPr>
        <w:t>)</w:t>
      </w:r>
    </w:p>
    <w:p w14:paraId="13512BBF" w14:textId="69DB7924" w:rsidR="001D3978" w:rsidRPr="001D3978" w:rsidRDefault="001D3978" w:rsidP="001D3978">
      <w:pPr>
        <w:tabs>
          <w:tab w:val="left" w:pos="3000"/>
        </w:tabs>
        <w:spacing w:before="60" w:after="60" w:line="360" w:lineRule="auto"/>
        <w:jc w:val="both"/>
        <w:rPr>
          <w:rFonts w:ascii="Arial" w:hAnsi="Arial" w:cs="Arial"/>
          <w:b/>
          <w:bCs/>
          <w:sz w:val="24"/>
          <w:szCs w:val="24"/>
        </w:rPr>
      </w:pPr>
      <w:r w:rsidRPr="001D3978">
        <w:rPr>
          <w:rFonts w:ascii="Arial" w:hAnsi="Arial" w:cs="Arial"/>
          <w:b/>
          <w:bCs/>
          <w:sz w:val="24"/>
          <w:szCs w:val="24"/>
        </w:rPr>
        <w:t>Vizualin</w:t>
      </w:r>
      <w:r w:rsidR="00B97D77">
        <w:rPr>
          <w:rFonts w:ascii="Arial" w:hAnsi="Arial" w:cs="Arial"/>
          <w:b/>
          <w:bCs/>
          <w:sz w:val="24"/>
          <w:szCs w:val="24"/>
        </w:rPr>
        <w:t>ė</w:t>
      </w:r>
      <w:r w:rsidRPr="001D3978">
        <w:rPr>
          <w:rFonts w:ascii="Arial" w:hAnsi="Arial" w:cs="Arial"/>
          <w:b/>
          <w:bCs/>
          <w:sz w:val="24"/>
          <w:szCs w:val="24"/>
        </w:rPr>
        <w:t xml:space="preserve"> </w:t>
      </w:r>
    </w:p>
    <w:p w14:paraId="5C6C7213" w14:textId="4A128339" w:rsidR="00BD1FB3" w:rsidRDefault="001D3978" w:rsidP="001D3978">
      <w:pPr>
        <w:tabs>
          <w:tab w:val="left" w:pos="3000"/>
        </w:tabs>
        <w:spacing w:before="60" w:after="60" w:line="360" w:lineRule="auto"/>
        <w:jc w:val="both"/>
        <w:rPr>
          <w:rFonts w:ascii="Arial" w:hAnsi="Arial" w:cs="Arial"/>
          <w:bCs/>
          <w:sz w:val="24"/>
          <w:szCs w:val="24"/>
        </w:rPr>
      </w:pPr>
      <w:r w:rsidRPr="001D3978">
        <w:rPr>
          <w:rFonts w:ascii="Arial" w:hAnsi="Arial" w:cs="Arial"/>
          <w:bCs/>
          <w:sz w:val="24"/>
          <w:szCs w:val="24"/>
        </w:rPr>
        <w:t>Kalbos sistemos gali būti naudojamos akliems kompiuterių naudotojams skaityti tekstą ekrane. Specialios programinės programos (vadinamos ekrano skaitytuvais) ir kalbos sintezatoriai "įgarsina" tekstą. Atsinaujinantys Brailio rašto ekranai leidžia versti ekrano tekstą į Brailio raštą eilutė po eilutės ekrano srityje, kurioje vertikalūs smeigtukai juda Brailio rašto konfigūracijomis, kai nuskaitomas ekrano tekstas. Brailio rašto ekranus gali greitai perskaityti asmenys, turintys geresnių Brailio rašto įgūdžių, jie tinka detaliam apdorojimui (pvz., dokumentų planavimui ir užbaigimui) ir netrukdo kitiems darbo vietose, nes yra tylūs. Brailio rašto spausdintuvai akliesiems naudotojams suteikia "spausdintinę" išvestį.</w:t>
      </w:r>
    </w:p>
    <w:p w14:paraId="4340ECA3" w14:textId="77777777" w:rsidR="001D3978" w:rsidRPr="001D3978" w:rsidRDefault="001D3978" w:rsidP="001D3978">
      <w:pPr>
        <w:tabs>
          <w:tab w:val="left" w:pos="3000"/>
        </w:tabs>
        <w:spacing w:before="60" w:after="60" w:line="360" w:lineRule="auto"/>
        <w:jc w:val="both"/>
        <w:rPr>
          <w:rFonts w:ascii="Arial" w:hAnsi="Arial" w:cs="Arial"/>
          <w:sz w:val="24"/>
          <w:szCs w:val="24"/>
        </w:rPr>
      </w:pPr>
    </w:p>
    <w:p w14:paraId="6CDF58AD" w14:textId="77777777" w:rsidR="001D3978" w:rsidRPr="00DC5FEF" w:rsidRDefault="001D3978" w:rsidP="00DC5FEF">
      <w:pPr>
        <w:tabs>
          <w:tab w:val="left" w:pos="3000"/>
        </w:tabs>
        <w:spacing w:before="60" w:after="60" w:line="360" w:lineRule="auto"/>
        <w:jc w:val="both"/>
        <w:rPr>
          <w:rFonts w:ascii="Arial" w:hAnsi="Arial" w:cs="Arial"/>
          <w:sz w:val="24"/>
          <w:szCs w:val="24"/>
        </w:rPr>
      </w:pPr>
      <w:r w:rsidRPr="00DC5FEF">
        <w:rPr>
          <w:rFonts w:ascii="Arial" w:hAnsi="Arial" w:cs="Arial"/>
          <w:sz w:val="24"/>
          <w:szCs w:val="24"/>
        </w:rPr>
        <w:lastRenderedPageBreak/>
        <w:t>Speciali regos negalią turintiems žmonėms skirta įranga gali pakeisti ekrano arba spausdintuvo išvestį. Kompiuteriu sukurtus tekstinius ir grafinius simbolius galima padidinti ekrane arba spausdintuve, todėl silpnaregiai gali naudotis standartinėmis teksto redagavimo, skaičiuoklių, el. pašto ir kitomis programomis. Žmonėms, turintiems tam tikrų regos sutrikimų, taip pat naudinga galimybė reguliuoti ekrano spalvą arba keisti pirmojo plano ir fono spalvas. Pavyzdžiui, speciali programinė įranga gali pakeisti ekrano spalvą iš juodos į baltą ir iš baltos į juodą žmonėms, kurie yra jautrūs šviesai. Balso sistemomis taip pat naudojasi silpnaregiai.</w:t>
      </w:r>
    </w:p>
    <w:p w14:paraId="7C0EE33D" w14:textId="77777777" w:rsidR="001D3978" w:rsidRPr="00DC5FEF" w:rsidRDefault="001D3978" w:rsidP="00DC5FEF">
      <w:pPr>
        <w:tabs>
          <w:tab w:val="left" w:pos="3000"/>
        </w:tabs>
        <w:spacing w:before="60" w:after="60" w:line="360" w:lineRule="auto"/>
        <w:jc w:val="both"/>
        <w:rPr>
          <w:rFonts w:ascii="Arial" w:hAnsi="Arial" w:cs="Arial"/>
          <w:sz w:val="24"/>
          <w:szCs w:val="24"/>
        </w:rPr>
      </w:pPr>
      <w:r w:rsidRPr="00DC5FEF">
        <w:rPr>
          <w:rFonts w:ascii="Arial" w:hAnsi="Arial" w:cs="Arial"/>
          <w:sz w:val="24"/>
          <w:szCs w:val="24"/>
        </w:rPr>
        <w:t>Yra keletas IRT (informacinių ir ryšių technologijų) priemonių, kurios gali būti naudojamos regos sutrikimų turintiems mokiniams padėti. Štai keletas pavyzdžių:</w:t>
      </w:r>
    </w:p>
    <w:p w14:paraId="1F31CE90" w14:textId="289A42B8" w:rsidR="001D3978" w:rsidRPr="00E87B44" w:rsidRDefault="001D3978" w:rsidP="00E87B44">
      <w:pPr>
        <w:pStyle w:val="ListParagraph"/>
        <w:numPr>
          <w:ilvl w:val="0"/>
          <w:numId w:val="33"/>
        </w:numPr>
        <w:tabs>
          <w:tab w:val="left" w:pos="3000"/>
        </w:tabs>
        <w:spacing w:before="60" w:after="60" w:line="360" w:lineRule="auto"/>
        <w:jc w:val="both"/>
        <w:rPr>
          <w:rFonts w:ascii="Arial" w:hAnsi="Arial" w:cs="Arial"/>
          <w:sz w:val="24"/>
          <w:szCs w:val="24"/>
        </w:rPr>
      </w:pPr>
      <w:r w:rsidRPr="00E87B44">
        <w:rPr>
          <w:rFonts w:ascii="Arial" w:hAnsi="Arial" w:cs="Arial"/>
          <w:sz w:val="24"/>
          <w:szCs w:val="24"/>
        </w:rPr>
        <w:t>Ekrano skaitytuvai: Ekrano skaitytuvai - tai kompiuterio ekrane esantį tekstą garsiai skaitančios programinės įrangos programos. Jos taip pat gali pateikti garsinius vaizdų ir kitų vaizdinių elementų aprašymus. Populiariausios ekrano skaitymo programos yra JAWS, NVDA ir VoiceOver.</w:t>
      </w:r>
    </w:p>
    <w:p w14:paraId="54CE1E16" w14:textId="615F9352" w:rsidR="001D3978" w:rsidRPr="00E87B44" w:rsidRDefault="001D3978" w:rsidP="00E87B44">
      <w:pPr>
        <w:pStyle w:val="ListParagraph"/>
        <w:numPr>
          <w:ilvl w:val="0"/>
          <w:numId w:val="33"/>
        </w:numPr>
        <w:tabs>
          <w:tab w:val="left" w:pos="3000"/>
        </w:tabs>
        <w:spacing w:before="60" w:after="60" w:line="360" w:lineRule="auto"/>
        <w:jc w:val="both"/>
        <w:rPr>
          <w:rFonts w:ascii="Arial" w:hAnsi="Arial" w:cs="Arial"/>
          <w:sz w:val="24"/>
          <w:szCs w:val="24"/>
        </w:rPr>
      </w:pPr>
      <w:r w:rsidRPr="00E87B44">
        <w:rPr>
          <w:rFonts w:ascii="Arial" w:hAnsi="Arial" w:cs="Arial"/>
          <w:sz w:val="24"/>
          <w:szCs w:val="24"/>
        </w:rPr>
        <w:t>Brailio rašto ekranai: Brailio rašto ekranai - tai prietaisai, kuriais naudotojai gali skaityti tekstą kompiuterio ekrane naudodami Brailio raštą. Juos paprastai sudaro eilės langelių su smeigtukais, kurie juda aukštyn ir žemyn, kad būtų sukurtos Brailio rašto raidės. Populiariausi pavyzdžiai yra atnaujinamas Brailio ekranas ir "BrailleNote Touch".</w:t>
      </w:r>
    </w:p>
    <w:p w14:paraId="02651F8B" w14:textId="4DE883F3" w:rsidR="001D3978" w:rsidRPr="00E87B44" w:rsidRDefault="001D3978" w:rsidP="00E87B44">
      <w:pPr>
        <w:pStyle w:val="ListParagraph"/>
        <w:numPr>
          <w:ilvl w:val="0"/>
          <w:numId w:val="33"/>
        </w:numPr>
        <w:tabs>
          <w:tab w:val="left" w:pos="3000"/>
        </w:tabs>
        <w:spacing w:before="60" w:after="60" w:line="360" w:lineRule="auto"/>
        <w:jc w:val="both"/>
        <w:rPr>
          <w:rFonts w:ascii="Arial" w:hAnsi="Arial" w:cs="Arial"/>
          <w:sz w:val="24"/>
          <w:szCs w:val="24"/>
        </w:rPr>
      </w:pPr>
      <w:r w:rsidRPr="00E87B44">
        <w:rPr>
          <w:rFonts w:ascii="Arial" w:hAnsi="Arial" w:cs="Arial"/>
          <w:sz w:val="24"/>
          <w:szCs w:val="24"/>
        </w:rPr>
        <w:t>Didinimo programinė įranga: Didinimo programinė įranga padidina tekstą ir vaizdus kompiuterio ekrane, kad juos būtų lengviau įžiūrėti. Populiariausi pavyzdžiai - "ZoomText" ir "Magic".</w:t>
      </w:r>
    </w:p>
    <w:p w14:paraId="7C77BA09" w14:textId="4843E2FE" w:rsidR="001D3978" w:rsidRPr="008D0AF1" w:rsidRDefault="001D3978" w:rsidP="008D0AF1">
      <w:pPr>
        <w:pStyle w:val="ListParagraph"/>
        <w:numPr>
          <w:ilvl w:val="0"/>
          <w:numId w:val="33"/>
        </w:numPr>
        <w:tabs>
          <w:tab w:val="left" w:pos="3000"/>
        </w:tabs>
        <w:spacing w:before="60" w:after="60" w:line="360" w:lineRule="auto"/>
        <w:jc w:val="both"/>
        <w:rPr>
          <w:rFonts w:ascii="Arial" w:hAnsi="Arial" w:cs="Arial"/>
          <w:sz w:val="24"/>
          <w:szCs w:val="24"/>
        </w:rPr>
      </w:pPr>
      <w:r w:rsidRPr="008D0AF1">
        <w:rPr>
          <w:rFonts w:ascii="Arial" w:hAnsi="Arial" w:cs="Arial"/>
          <w:sz w:val="24"/>
          <w:szCs w:val="24"/>
        </w:rPr>
        <w:t>Optinio ženklų atpažinimo (OCR) programinė įranga: OCR programinė įranga nuskaitytus dokumentus ir vaizdus gali paversti redaguojamu tekstu. Tai gali būti naudinga mokiniams, kuriems sunku skaityti spausdintą medžiagą. Populiariausi pavyzdžiai: "ABBYY FineReader" ir "OmniPage".</w:t>
      </w:r>
    </w:p>
    <w:p w14:paraId="1828E15D" w14:textId="4D5880C7" w:rsidR="001D3978" w:rsidRPr="00045FE2" w:rsidRDefault="001D3978" w:rsidP="00045FE2">
      <w:pPr>
        <w:pStyle w:val="ListParagraph"/>
        <w:numPr>
          <w:ilvl w:val="0"/>
          <w:numId w:val="33"/>
        </w:numPr>
        <w:tabs>
          <w:tab w:val="left" w:pos="3000"/>
        </w:tabs>
        <w:spacing w:before="60" w:after="60" w:line="360" w:lineRule="auto"/>
        <w:jc w:val="both"/>
        <w:rPr>
          <w:rFonts w:ascii="Arial" w:hAnsi="Arial" w:cs="Arial"/>
          <w:sz w:val="24"/>
          <w:szCs w:val="24"/>
        </w:rPr>
      </w:pPr>
      <w:r w:rsidRPr="00045FE2">
        <w:rPr>
          <w:rFonts w:ascii="Arial" w:hAnsi="Arial" w:cs="Arial"/>
          <w:sz w:val="24"/>
          <w:szCs w:val="24"/>
        </w:rPr>
        <w:t xml:space="preserve">Teksto keitimo į kalbą (TTS) programinė įranga: TTS programinė įranga rašytinį tekstą gali paversti žodžiais. Populiariausi pavyzdžiai: "NaturalReader" ir "Kurzweil </w:t>
      </w:r>
      <w:r w:rsidR="00045FE2">
        <w:rPr>
          <w:rFonts w:ascii="Arial" w:hAnsi="Arial" w:cs="Arial"/>
          <w:sz w:val="24"/>
          <w:szCs w:val="24"/>
        </w:rPr>
        <w:t xml:space="preserve">                                                                                                                                                                                       </w:t>
      </w:r>
      <w:r w:rsidR="00AC2F37">
        <w:rPr>
          <w:rFonts w:ascii="Arial" w:hAnsi="Arial" w:cs="Arial"/>
          <w:sz w:val="24"/>
          <w:szCs w:val="24"/>
        </w:rPr>
        <w:t xml:space="preserve">                                                                                                                                                         </w:t>
      </w:r>
      <w:r w:rsidR="00A7595F">
        <w:rPr>
          <w:rFonts w:ascii="Arial" w:hAnsi="Arial" w:cs="Arial"/>
          <w:sz w:val="24"/>
          <w:szCs w:val="24"/>
        </w:rPr>
        <w:t xml:space="preserve">                                                                       </w:t>
      </w:r>
      <w:r w:rsidR="000B4BBE">
        <w:rPr>
          <w:rFonts w:ascii="Arial" w:hAnsi="Arial" w:cs="Arial"/>
          <w:sz w:val="24"/>
          <w:szCs w:val="24"/>
        </w:rPr>
        <w:t xml:space="preserve">                                                                                                          </w:t>
      </w:r>
      <w:r w:rsidRPr="00045FE2">
        <w:rPr>
          <w:rFonts w:ascii="Arial" w:hAnsi="Arial" w:cs="Arial"/>
          <w:sz w:val="24"/>
          <w:szCs w:val="24"/>
        </w:rPr>
        <w:t>3000".</w:t>
      </w:r>
    </w:p>
    <w:p w14:paraId="283C4ADB" w14:textId="3BA97549" w:rsidR="00BD1FB3" w:rsidRPr="000B4BBE" w:rsidRDefault="001D3978" w:rsidP="000B4BBE">
      <w:pPr>
        <w:pStyle w:val="ListParagraph"/>
        <w:numPr>
          <w:ilvl w:val="0"/>
          <w:numId w:val="33"/>
        </w:numPr>
        <w:tabs>
          <w:tab w:val="left" w:pos="3000"/>
        </w:tabs>
        <w:spacing w:before="60" w:after="60" w:line="360" w:lineRule="auto"/>
        <w:jc w:val="both"/>
        <w:rPr>
          <w:rFonts w:ascii="Arial" w:hAnsi="Arial" w:cs="Arial"/>
          <w:sz w:val="24"/>
          <w:szCs w:val="24"/>
        </w:rPr>
      </w:pPr>
      <w:r w:rsidRPr="000B4BBE">
        <w:rPr>
          <w:rFonts w:ascii="Arial" w:hAnsi="Arial" w:cs="Arial"/>
          <w:sz w:val="24"/>
          <w:szCs w:val="24"/>
        </w:rPr>
        <w:t>Elektroniniai Brailio rašytuvai: Elektroniniai Brailio rašytuvai yra nešiojamieji įrenginiai, kuriais naudotojai gali kurti dokumentus Brailio raštu. Populiariausi pavyzdžiai: "BrailleSense Polaris" ir "Focus 40 Blue".</w:t>
      </w:r>
    </w:p>
    <w:p w14:paraId="67CEA253" w14:textId="77777777" w:rsidR="001F66ED" w:rsidRPr="001F66ED" w:rsidRDefault="001F66ED" w:rsidP="001F66ED">
      <w:pPr>
        <w:tabs>
          <w:tab w:val="left" w:pos="3000"/>
        </w:tabs>
        <w:spacing w:before="60" w:after="60" w:line="360" w:lineRule="auto"/>
        <w:jc w:val="both"/>
        <w:rPr>
          <w:rFonts w:ascii="Arial" w:hAnsi="Arial" w:cs="Arial"/>
          <w:b/>
          <w:bCs/>
          <w:sz w:val="24"/>
          <w:szCs w:val="24"/>
        </w:rPr>
      </w:pPr>
      <w:r w:rsidRPr="001F66ED">
        <w:rPr>
          <w:rFonts w:ascii="Arial" w:hAnsi="Arial" w:cs="Arial"/>
          <w:b/>
          <w:bCs/>
          <w:sz w:val="24"/>
          <w:szCs w:val="24"/>
        </w:rPr>
        <w:lastRenderedPageBreak/>
        <w:t>Fiziniai sutrikimai</w:t>
      </w:r>
    </w:p>
    <w:p w14:paraId="7D364A5A" w14:textId="77777777" w:rsidR="001F66ED" w:rsidRPr="001F66ED" w:rsidRDefault="001F66ED" w:rsidP="001F66ED">
      <w:pPr>
        <w:tabs>
          <w:tab w:val="left" w:pos="3000"/>
        </w:tabs>
        <w:spacing w:before="60" w:after="60" w:line="360" w:lineRule="auto"/>
        <w:jc w:val="both"/>
        <w:rPr>
          <w:rFonts w:ascii="Arial" w:hAnsi="Arial" w:cs="Arial"/>
          <w:bCs/>
          <w:sz w:val="24"/>
          <w:szCs w:val="24"/>
        </w:rPr>
      </w:pPr>
      <w:r w:rsidRPr="001F66ED">
        <w:rPr>
          <w:rFonts w:ascii="Arial" w:hAnsi="Arial" w:cs="Arial"/>
          <w:bCs/>
          <w:sz w:val="24"/>
          <w:szCs w:val="24"/>
        </w:rPr>
        <w:t>Kai kurios technologijos padeda žmonėms, kurių rankos yra silpnai arba visai nenaudojamos, naudotis standartine klaviatūra. Žmonės, kurie naudojasi vienu pirštu arba turi prieigą burna, galva ar kokiu nors kitu rodymo įtaisu, gali valdyti kompiuterį spausdami klavišus rodymo įtaisu. Programinės įrangos priemonėmis galima sukurti "specialiuosius klavišus", kurie elektroniniu būdu susieja SHIFT, CONTROL ir kitus klavišus, kad būtų galima nuosekliai rinkti komandas, kurias paprastai reikėtų vienu metu paspausti du ar daugiau klavišų.</w:t>
      </w:r>
    </w:p>
    <w:p w14:paraId="498290E6" w14:textId="0F871E1F" w:rsidR="001F66ED" w:rsidRDefault="001F66ED" w:rsidP="001F66ED">
      <w:pPr>
        <w:tabs>
          <w:tab w:val="left" w:pos="3000"/>
        </w:tabs>
        <w:spacing w:before="60" w:after="60" w:line="360" w:lineRule="auto"/>
        <w:jc w:val="both"/>
        <w:rPr>
          <w:rFonts w:ascii="Arial" w:hAnsi="Arial" w:cs="Arial"/>
          <w:bCs/>
          <w:sz w:val="24"/>
          <w:szCs w:val="24"/>
        </w:rPr>
      </w:pPr>
      <w:r w:rsidRPr="001F66ED">
        <w:rPr>
          <w:rFonts w:ascii="Arial" w:hAnsi="Arial" w:cs="Arial"/>
          <w:bCs/>
          <w:sz w:val="24"/>
          <w:szCs w:val="24"/>
        </w:rPr>
        <w:t>Kalbinė įvestis - dar viena galimybė neįgaliesiems. Kalbos atpažinimo sistemos leidžia naudotojams valdyti kompiuterius tariant žodžius ir raides. Tam tikra sistema yra "apmokyta" atpažinti tam tikrus balsus. Speciali programinė įranga gali dar labiau padėti žmonėms, turintiems judėjimo problemų. Sutrumpinimų (makrokomandų) plėtinys ir žodžių nuspėjimo programinė įranga gali sumažinti dažniausiai naudojamo teksto ir klaviatūros komandų reikalavimus. Pavyzdžiui, žodžių nuspėjimo programinė įranga po kelių klavišų paspaudimų nuspėja ištisus žodžius ir padidina spausdinimo greitį.</w:t>
      </w:r>
    </w:p>
    <w:p w14:paraId="30BDE3B0" w14:textId="77777777" w:rsidR="001F66ED" w:rsidRPr="001F66ED" w:rsidRDefault="001F66ED" w:rsidP="001F66ED">
      <w:pPr>
        <w:tabs>
          <w:tab w:val="left" w:pos="3000"/>
        </w:tabs>
        <w:spacing w:before="60" w:after="60" w:line="360" w:lineRule="auto"/>
        <w:jc w:val="both"/>
        <w:rPr>
          <w:rFonts w:ascii="Arial" w:hAnsi="Arial" w:cs="Arial"/>
          <w:sz w:val="24"/>
          <w:szCs w:val="24"/>
        </w:rPr>
      </w:pPr>
      <w:r w:rsidRPr="001F66ED">
        <w:rPr>
          <w:rFonts w:ascii="Arial" w:hAnsi="Arial" w:cs="Arial"/>
          <w:sz w:val="24"/>
          <w:szCs w:val="24"/>
        </w:rPr>
        <w:t>Tiems, kurie turi didesnių judėjimo sunkumų, galima naudotis klaviatūros emuliacija, įskaitant Morzės kodo nuskaitymą ir įvedimą.</w:t>
      </w:r>
    </w:p>
    <w:p w14:paraId="7FD4B040" w14:textId="1B306963" w:rsidR="001F66ED" w:rsidRPr="008213E4" w:rsidRDefault="001F66ED" w:rsidP="008213E4">
      <w:pPr>
        <w:pStyle w:val="ListParagraph"/>
        <w:numPr>
          <w:ilvl w:val="0"/>
          <w:numId w:val="34"/>
        </w:numPr>
        <w:tabs>
          <w:tab w:val="left" w:pos="3000"/>
        </w:tabs>
        <w:spacing w:before="60" w:after="60" w:line="360" w:lineRule="auto"/>
        <w:jc w:val="both"/>
        <w:rPr>
          <w:rFonts w:ascii="Arial" w:hAnsi="Arial" w:cs="Arial"/>
          <w:sz w:val="24"/>
          <w:szCs w:val="24"/>
        </w:rPr>
      </w:pPr>
      <w:r w:rsidRPr="008213E4">
        <w:rPr>
          <w:rFonts w:ascii="Arial" w:hAnsi="Arial" w:cs="Arial"/>
          <w:sz w:val="24"/>
          <w:szCs w:val="24"/>
        </w:rPr>
        <w:t xml:space="preserve">Ekrano skaitytuvai: Ekrano skaitytuvai - tai programinė įranga, kuri paverčia tekstą kompiuterio ekrane į kalbą arba Brailio raštą. Jos naudingos </w:t>
      </w:r>
      <w:r w:rsidR="008213E4">
        <w:rPr>
          <w:rFonts w:ascii="Arial" w:hAnsi="Arial" w:cs="Arial"/>
          <w:sz w:val="24"/>
          <w:szCs w:val="24"/>
        </w:rPr>
        <w:t>studentams</w:t>
      </w:r>
      <w:r w:rsidRPr="008213E4">
        <w:rPr>
          <w:rFonts w:ascii="Arial" w:hAnsi="Arial" w:cs="Arial"/>
          <w:sz w:val="24"/>
          <w:szCs w:val="24"/>
        </w:rPr>
        <w:t>, turintiems regos sutrikimų.</w:t>
      </w:r>
    </w:p>
    <w:p w14:paraId="1D7A74DF" w14:textId="60B4D15A" w:rsidR="001F66ED" w:rsidRPr="008213E4" w:rsidRDefault="001F66ED" w:rsidP="008213E4">
      <w:pPr>
        <w:pStyle w:val="ListParagraph"/>
        <w:numPr>
          <w:ilvl w:val="0"/>
          <w:numId w:val="34"/>
        </w:numPr>
        <w:tabs>
          <w:tab w:val="left" w:pos="3000"/>
        </w:tabs>
        <w:spacing w:before="60" w:after="60" w:line="360" w:lineRule="auto"/>
        <w:jc w:val="both"/>
        <w:rPr>
          <w:rFonts w:ascii="Arial" w:hAnsi="Arial" w:cs="Arial"/>
          <w:sz w:val="24"/>
          <w:szCs w:val="24"/>
        </w:rPr>
      </w:pPr>
      <w:r w:rsidRPr="008213E4">
        <w:rPr>
          <w:rFonts w:ascii="Arial" w:hAnsi="Arial" w:cs="Arial"/>
          <w:sz w:val="24"/>
          <w:szCs w:val="24"/>
        </w:rPr>
        <w:t xml:space="preserve">Balso atpažinimo programinė įranga: Balso atpažinimo programinė įranga leidžia </w:t>
      </w:r>
      <w:r w:rsidR="008213E4">
        <w:rPr>
          <w:rFonts w:ascii="Arial" w:hAnsi="Arial" w:cs="Arial"/>
          <w:sz w:val="24"/>
          <w:szCs w:val="24"/>
        </w:rPr>
        <w:t>studentams</w:t>
      </w:r>
      <w:r w:rsidRPr="008213E4">
        <w:rPr>
          <w:rFonts w:ascii="Arial" w:hAnsi="Arial" w:cs="Arial"/>
          <w:sz w:val="24"/>
          <w:szCs w:val="24"/>
        </w:rPr>
        <w:t xml:space="preserve"> diktuoti tekstą į kompiuterį, o ne jį spausdinti. Tai gali būti naudinga </w:t>
      </w:r>
      <w:r w:rsidR="008213E4">
        <w:rPr>
          <w:rFonts w:ascii="Arial" w:hAnsi="Arial" w:cs="Arial"/>
          <w:sz w:val="24"/>
          <w:szCs w:val="24"/>
        </w:rPr>
        <w:t>studentams</w:t>
      </w:r>
      <w:r w:rsidRPr="008213E4">
        <w:rPr>
          <w:rFonts w:ascii="Arial" w:hAnsi="Arial" w:cs="Arial"/>
          <w:sz w:val="24"/>
          <w:szCs w:val="24"/>
        </w:rPr>
        <w:t>, turintiems fizinę negalią, dėl kurios sunku spausdinti.</w:t>
      </w:r>
    </w:p>
    <w:p w14:paraId="7DE25EF5" w14:textId="3845AA3C" w:rsidR="001F66ED" w:rsidRPr="008213E4" w:rsidRDefault="001F66ED" w:rsidP="008213E4">
      <w:pPr>
        <w:pStyle w:val="ListParagraph"/>
        <w:numPr>
          <w:ilvl w:val="0"/>
          <w:numId w:val="34"/>
        </w:numPr>
        <w:tabs>
          <w:tab w:val="left" w:pos="3000"/>
        </w:tabs>
        <w:spacing w:before="60" w:after="60" w:line="360" w:lineRule="auto"/>
        <w:jc w:val="both"/>
        <w:rPr>
          <w:rFonts w:ascii="Arial" w:hAnsi="Arial" w:cs="Arial"/>
          <w:sz w:val="24"/>
          <w:szCs w:val="24"/>
        </w:rPr>
      </w:pPr>
      <w:r w:rsidRPr="008213E4">
        <w:rPr>
          <w:rFonts w:ascii="Arial" w:hAnsi="Arial" w:cs="Arial"/>
          <w:sz w:val="24"/>
          <w:szCs w:val="24"/>
        </w:rPr>
        <w:t>Pritaikytos klaviatūros: Pritaikytos klaviatūros turi didelius, lengvai spaudžiamus klavišus, kurie gali būti naudingi judėjimo negalią turintiems mokiniams.</w:t>
      </w:r>
    </w:p>
    <w:p w14:paraId="7061D5F0" w14:textId="6A0CDCD6" w:rsidR="001F66ED" w:rsidRPr="008213E4" w:rsidRDefault="001F66ED" w:rsidP="008213E4">
      <w:pPr>
        <w:pStyle w:val="ListParagraph"/>
        <w:numPr>
          <w:ilvl w:val="0"/>
          <w:numId w:val="34"/>
        </w:numPr>
        <w:tabs>
          <w:tab w:val="left" w:pos="3000"/>
        </w:tabs>
        <w:spacing w:before="60" w:after="60" w:line="360" w:lineRule="auto"/>
        <w:jc w:val="both"/>
        <w:rPr>
          <w:rFonts w:ascii="Arial" w:hAnsi="Arial" w:cs="Arial"/>
          <w:sz w:val="24"/>
          <w:szCs w:val="24"/>
        </w:rPr>
      </w:pPr>
      <w:r w:rsidRPr="008213E4">
        <w:rPr>
          <w:rFonts w:ascii="Arial" w:hAnsi="Arial" w:cs="Arial"/>
          <w:sz w:val="24"/>
          <w:szCs w:val="24"/>
        </w:rPr>
        <w:t xml:space="preserve">Jungikliai: Tai paprasti įrenginiai, kuriuos galima įjungti vienu paspaudimu arba judesiu. Jie gali būti naudojami įvairioms kompiuterio funkcijoms valdyti ir yra naudingi </w:t>
      </w:r>
      <w:r w:rsidR="008213E4">
        <w:rPr>
          <w:rFonts w:ascii="Arial" w:hAnsi="Arial" w:cs="Arial"/>
          <w:sz w:val="24"/>
          <w:szCs w:val="24"/>
        </w:rPr>
        <w:t>studentams</w:t>
      </w:r>
      <w:r w:rsidRPr="008213E4">
        <w:rPr>
          <w:rFonts w:ascii="Arial" w:hAnsi="Arial" w:cs="Arial"/>
          <w:sz w:val="24"/>
          <w:szCs w:val="24"/>
        </w:rPr>
        <w:t>, kurių judėjimo galimybės ribotos.</w:t>
      </w:r>
    </w:p>
    <w:p w14:paraId="7459389E" w14:textId="3CF9B590" w:rsidR="001F66ED" w:rsidRPr="00A302C9" w:rsidRDefault="001F66ED" w:rsidP="00A302C9">
      <w:pPr>
        <w:pStyle w:val="ListParagraph"/>
        <w:numPr>
          <w:ilvl w:val="0"/>
          <w:numId w:val="34"/>
        </w:numPr>
        <w:tabs>
          <w:tab w:val="left" w:pos="3000"/>
        </w:tabs>
        <w:spacing w:before="60" w:after="60" w:line="360" w:lineRule="auto"/>
        <w:jc w:val="both"/>
        <w:rPr>
          <w:rFonts w:ascii="Arial" w:hAnsi="Arial" w:cs="Arial"/>
          <w:sz w:val="24"/>
          <w:szCs w:val="24"/>
        </w:rPr>
      </w:pPr>
      <w:r w:rsidRPr="00A302C9">
        <w:rPr>
          <w:rFonts w:ascii="Arial" w:hAnsi="Arial" w:cs="Arial"/>
          <w:sz w:val="24"/>
          <w:szCs w:val="24"/>
        </w:rPr>
        <w:t>Jutikliniai ekranai: Jutikliniai ekranai gali būti naudingi mokiniams su fizine negalia, kuriems sunku naudotis pele ar klaviatūra.</w:t>
      </w:r>
    </w:p>
    <w:p w14:paraId="1DDDFCE9" w14:textId="70FA7B47" w:rsidR="001F66ED" w:rsidRPr="00A302C9" w:rsidRDefault="001F66ED" w:rsidP="00A302C9">
      <w:pPr>
        <w:pStyle w:val="ListParagraph"/>
        <w:numPr>
          <w:ilvl w:val="0"/>
          <w:numId w:val="34"/>
        </w:numPr>
        <w:tabs>
          <w:tab w:val="left" w:pos="3000"/>
        </w:tabs>
        <w:spacing w:before="60" w:after="60" w:line="360" w:lineRule="auto"/>
        <w:jc w:val="both"/>
        <w:rPr>
          <w:rFonts w:ascii="Arial" w:hAnsi="Arial" w:cs="Arial"/>
          <w:sz w:val="24"/>
          <w:szCs w:val="24"/>
        </w:rPr>
      </w:pPr>
      <w:r w:rsidRPr="00A302C9">
        <w:rPr>
          <w:rFonts w:ascii="Arial" w:hAnsi="Arial" w:cs="Arial"/>
          <w:sz w:val="24"/>
          <w:szCs w:val="24"/>
        </w:rPr>
        <w:lastRenderedPageBreak/>
        <w:t>Papildomo ir alternatyvaus bendravimo (AAC) prietaisai: Šie prietaisai skirti padėti asmenims, turintiems bendravimo sunkumų. Tai gali būti tokie įrenginiai kaip kalbos generavimo įrenginiai, paveikslėlių lentos ir teksto keitimo į kalbą programinė įranga.</w:t>
      </w:r>
    </w:p>
    <w:p w14:paraId="683C45B1" w14:textId="2B3046D3" w:rsidR="001F66ED" w:rsidRPr="00A302C9" w:rsidRDefault="001F66ED" w:rsidP="00A302C9">
      <w:pPr>
        <w:pStyle w:val="ListParagraph"/>
        <w:numPr>
          <w:ilvl w:val="0"/>
          <w:numId w:val="34"/>
        </w:numPr>
        <w:tabs>
          <w:tab w:val="left" w:pos="3000"/>
        </w:tabs>
        <w:spacing w:before="60" w:after="60" w:line="360" w:lineRule="auto"/>
        <w:jc w:val="both"/>
        <w:rPr>
          <w:rFonts w:ascii="Arial" w:hAnsi="Arial" w:cs="Arial"/>
          <w:sz w:val="24"/>
          <w:szCs w:val="24"/>
        </w:rPr>
      </w:pPr>
      <w:r w:rsidRPr="00A302C9">
        <w:rPr>
          <w:rFonts w:ascii="Arial" w:hAnsi="Arial" w:cs="Arial"/>
          <w:sz w:val="24"/>
          <w:szCs w:val="24"/>
        </w:rPr>
        <w:t>Elektroniniai didintuvai: Elektroniniai didintuvai gali padėti regos sutrikimų turintiems mokiniams padidinti tekstą ir vaizdus kompiuterio ekrane.</w:t>
      </w:r>
    </w:p>
    <w:p w14:paraId="502A7DBF" w14:textId="2DAA0010" w:rsidR="00BD1FB3" w:rsidRPr="00A302C9" w:rsidRDefault="001F66ED" w:rsidP="00A302C9">
      <w:pPr>
        <w:pStyle w:val="ListParagraph"/>
        <w:numPr>
          <w:ilvl w:val="0"/>
          <w:numId w:val="34"/>
        </w:numPr>
        <w:tabs>
          <w:tab w:val="left" w:pos="3000"/>
        </w:tabs>
        <w:spacing w:before="60" w:after="60" w:line="360" w:lineRule="auto"/>
        <w:jc w:val="both"/>
        <w:rPr>
          <w:rFonts w:ascii="Arial" w:hAnsi="Arial" w:cs="Arial"/>
          <w:sz w:val="24"/>
          <w:szCs w:val="24"/>
        </w:rPr>
      </w:pPr>
      <w:r w:rsidRPr="00A302C9">
        <w:rPr>
          <w:rFonts w:ascii="Arial" w:hAnsi="Arial" w:cs="Arial"/>
          <w:sz w:val="24"/>
          <w:szCs w:val="24"/>
        </w:rPr>
        <w:t>Brailio rašto ekranai: Brailio rašto ekranai - tai aparatiniai įrenginiai, kurie prijungiami prie kompiuterio ir rodo informaciją Brailio raštu. Jie naudingi akliesiems arba silpnaregiams mokiniams.</w:t>
      </w:r>
    </w:p>
    <w:p w14:paraId="39FD8F82" w14:textId="77777777" w:rsidR="001F66ED" w:rsidRPr="001F66ED" w:rsidRDefault="001F66ED" w:rsidP="001F66ED">
      <w:pPr>
        <w:tabs>
          <w:tab w:val="left" w:pos="3000"/>
        </w:tabs>
        <w:spacing w:before="60" w:after="60" w:line="360" w:lineRule="auto"/>
        <w:rPr>
          <w:rFonts w:ascii="Arial" w:hAnsi="Arial" w:cs="Arial"/>
          <w:b/>
          <w:bCs/>
          <w:sz w:val="24"/>
          <w:szCs w:val="24"/>
        </w:rPr>
      </w:pPr>
      <w:r w:rsidRPr="001F66ED">
        <w:rPr>
          <w:rFonts w:ascii="Arial" w:hAnsi="Arial" w:cs="Arial"/>
          <w:b/>
          <w:bCs/>
          <w:sz w:val="24"/>
          <w:szCs w:val="24"/>
        </w:rPr>
        <w:t>Klausos sutrikimai</w:t>
      </w:r>
    </w:p>
    <w:p w14:paraId="4F7747B1" w14:textId="242908D6" w:rsidR="001F66ED" w:rsidRPr="001F66ED" w:rsidRDefault="00A302C9" w:rsidP="001F66ED">
      <w:pPr>
        <w:tabs>
          <w:tab w:val="left" w:pos="3000"/>
        </w:tabs>
        <w:spacing w:before="60" w:after="60" w:line="360" w:lineRule="auto"/>
        <w:rPr>
          <w:rFonts w:ascii="Arial" w:hAnsi="Arial" w:cs="Arial"/>
          <w:bCs/>
          <w:sz w:val="24"/>
          <w:szCs w:val="24"/>
        </w:rPr>
      </w:pPr>
      <w:r>
        <w:rPr>
          <w:rFonts w:ascii="Arial" w:hAnsi="Arial" w:cs="Arial"/>
          <w:bCs/>
          <w:sz w:val="24"/>
          <w:szCs w:val="24"/>
        </w:rPr>
        <w:t>K</w:t>
      </w:r>
      <w:r w:rsidR="001F66ED" w:rsidRPr="001F66ED">
        <w:rPr>
          <w:rFonts w:ascii="Arial" w:hAnsi="Arial" w:cs="Arial"/>
          <w:bCs/>
          <w:sz w:val="24"/>
          <w:szCs w:val="24"/>
        </w:rPr>
        <w:t xml:space="preserve">albos sintezatoriai pakankamai gerai imituoja žmogaus kalbą, kad galėtų veikti kaip balso pakaitalai ir taip suteikti kompensacinę priemonę </w:t>
      </w:r>
      <w:r w:rsidR="00BF51CC">
        <w:rPr>
          <w:rFonts w:ascii="Arial" w:hAnsi="Arial" w:cs="Arial"/>
          <w:bCs/>
          <w:sz w:val="24"/>
          <w:szCs w:val="24"/>
        </w:rPr>
        <w:t>studentams</w:t>
      </w:r>
      <w:r w:rsidR="001F66ED" w:rsidRPr="001F66ED">
        <w:rPr>
          <w:rFonts w:ascii="Arial" w:hAnsi="Arial" w:cs="Arial"/>
          <w:bCs/>
          <w:sz w:val="24"/>
          <w:szCs w:val="24"/>
        </w:rPr>
        <w:t xml:space="preserve">, kurie negali bendrauti žodžiu. </w:t>
      </w:r>
      <w:r w:rsidR="00BF51CC">
        <w:rPr>
          <w:rFonts w:ascii="Arial" w:hAnsi="Arial" w:cs="Arial"/>
          <w:bCs/>
          <w:sz w:val="24"/>
          <w:szCs w:val="24"/>
        </w:rPr>
        <w:t>Studentai</w:t>
      </w:r>
      <w:r w:rsidR="001F66ED" w:rsidRPr="001F66ED">
        <w:rPr>
          <w:rFonts w:ascii="Arial" w:hAnsi="Arial" w:cs="Arial"/>
          <w:bCs/>
          <w:sz w:val="24"/>
          <w:szCs w:val="24"/>
        </w:rPr>
        <w:t xml:space="preserve">, turintys nešiojamąsias sistemas, gali dalyvauti </w:t>
      </w:r>
      <w:r w:rsidR="00BF51CC">
        <w:rPr>
          <w:rFonts w:ascii="Arial" w:hAnsi="Arial" w:cs="Arial"/>
          <w:bCs/>
          <w:sz w:val="24"/>
          <w:szCs w:val="24"/>
        </w:rPr>
        <w:t>auditorijos</w:t>
      </w:r>
      <w:r w:rsidR="001F66ED" w:rsidRPr="001F66ED">
        <w:rPr>
          <w:rFonts w:ascii="Arial" w:hAnsi="Arial" w:cs="Arial"/>
          <w:bCs/>
          <w:sz w:val="24"/>
          <w:szCs w:val="24"/>
        </w:rPr>
        <w:t xml:space="preserve"> diskusijose, kai pritaikyti kompiuteriai jiems suteikia suprantamą kalbos balsą. Teksto apdorojimo ir mokomoji programinė įranga taip pat gali padėti klausos negalią turintiems </w:t>
      </w:r>
      <w:r w:rsidR="00BF51CC">
        <w:rPr>
          <w:rFonts w:ascii="Arial" w:hAnsi="Arial" w:cs="Arial"/>
          <w:bCs/>
          <w:sz w:val="24"/>
          <w:szCs w:val="24"/>
        </w:rPr>
        <w:t>studentams</w:t>
      </w:r>
      <w:r w:rsidR="001F66ED" w:rsidRPr="001F66ED">
        <w:rPr>
          <w:rFonts w:ascii="Arial" w:hAnsi="Arial" w:cs="Arial"/>
          <w:bCs/>
          <w:sz w:val="24"/>
          <w:szCs w:val="24"/>
        </w:rPr>
        <w:t xml:space="preserve"> ugdyti rašymo įgūdžius.</w:t>
      </w:r>
    </w:p>
    <w:p w14:paraId="2E06267F" w14:textId="77777777" w:rsidR="001F66ED" w:rsidRPr="001F66ED" w:rsidRDefault="001F66ED" w:rsidP="001F66ED">
      <w:pPr>
        <w:tabs>
          <w:tab w:val="left" w:pos="3000"/>
        </w:tabs>
        <w:spacing w:before="60" w:after="60" w:line="360" w:lineRule="auto"/>
        <w:rPr>
          <w:rFonts w:ascii="Arial" w:hAnsi="Arial" w:cs="Arial"/>
          <w:bCs/>
          <w:sz w:val="24"/>
          <w:szCs w:val="24"/>
        </w:rPr>
      </w:pPr>
      <w:r w:rsidRPr="001F66ED">
        <w:rPr>
          <w:rFonts w:ascii="Arial" w:hAnsi="Arial" w:cs="Arial"/>
          <w:bCs/>
          <w:sz w:val="24"/>
          <w:szCs w:val="24"/>
        </w:rPr>
        <w:t>Uždaras titravimas: Ši technologija ekrane pateikia rašytinį tekstą, atitinkantį tai, kas sakoma. Ji gali būti naudojama vaizdo įrašams, paskaitoms ir tiesioginiams renginiams.</w:t>
      </w:r>
    </w:p>
    <w:p w14:paraId="3CFF9DC5" w14:textId="4B6D58B3" w:rsidR="001F66ED" w:rsidRPr="00BF51CC" w:rsidRDefault="001F66ED" w:rsidP="00BF51CC">
      <w:pPr>
        <w:pStyle w:val="ListParagraph"/>
        <w:numPr>
          <w:ilvl w:val="0"/>
          <w:numId w:val="35"/>
        </w:numPr>
        <w:tabs>
          <w:tab w:val="left" w:pos="3000"/>
        </w:tabs>
        <w:spacing w:before="60" w:after="60" w:line="360" w:lineRule="auto"/>
        <w:rPr>
          <w:rFonts w:ascii="Arial" w:hAnsi="Arial" w:cs="Arial"/>
          <w:bCs/>
          <w:sz w:val="24"/>
          <w:szCs w:val="24"/>
        </w:rPr>
      </w:pPr>
      <w:r w:rsidRPr="00BF51CC">
        <w:rPr>
          <w:rFonts w:ascii="Arial" w:hAnsi="Arial" w:cs="Arial"/>
          <w:bCs/>
          <w:sz w:val="24"/>
          <w:szCs w:val="24"/>
        </w:rPr>
        <w:t>Programinė įranga, skirta kalbai paversti tekstu: Ši programinė įranga konvertuoja šnekamąją kalbą į tekstą, todėl klausos negalią turintys mokiniai gali sekti pokalbį.</w:t>
      </w:r>
    </w:p>
    <w:p w14:paraId="35545AEB" w14:textId="6207CEC9" w:rsidR="001F66ED" w:rsidRPr="00BF51CC" w:rsidRDefault="001F66ED" w:rsidP="00BF51CC">
      <w:pPr>
        <w:pStyle w:val="ListParagraph"/>
        <w:numPr>
          <w:ilvl w:val="0"/>
          <w:numId w:val="35"/>
        </w:numPr>
        <w:tabs>
          <w:tab w:val="left" w:pos="3000"/>
        </w:tabs>
        <w:spacing w:before="60" w:after="60" w:line="360" w:lineRule="auto"/>
        <w:rPr>
          <w:rFonts w:ascii="Arial" w:hAnsi="Arial" w:cs="Arial"/>
          <w:bCs/>
          <w:sz w:val="24"/>
          <w:szCs w:val="24"/>
        </w:rPr>
      </w:pPr>
      <w:r w:rsidRPr="00BF51CC">
        <w:rPr>
          <w:rFonts w:ascii="Arial" w:hAnsi="Arial" w:cs="Arial"/>
          <w:bCs/>
          <w:sz w:val="24"/>
          <w:szCs w:val="24"/>
        </w:rPr>
        <w:t xml:space="preserve">Klausos aparatai: Klausos aparatai: klausos aparatai - tai nedideli prietaisai, kuriais klausos sutrikimų turintiems žmonėms galima sustiprinti garsus. Juos galima integruoti su IRT priemonėmis, pavyzdžiui, nešiojamaisiais kompiuteriais ar mobiliaisiais telefonais, kad </w:t>
      </w:r>
      <w:r w:rsidR="00BF51CC">
        <w:rPr>
          <w:rFonts w:ascii="Arial" w:hAnsi="Arial" w:cs="Arial"/>
          <w:bCs/>
          <w:sz w:val="24"/>
          <w:szCs w:val="24"/>
        </w:rPr>
        <w:t>studentai</w:t>
      </w:r>
      <w:r w:rsidRPr="00BF51CC">
        <w:rPr>
          <w:rFonts w:ascii="Arial" w:hAnsi="Arial" w:cs="Arial"/>
          <w:bCs/>
          <w:sz w:val="24"/>
          <w:szCs w:val="24"/>
        </w:rPr>
        <w:t xml:space="preserve"> galėtų geriau girdėti </w:t>
      </w:r>
      <w:r w:rsidR="00BF51CC">
        <w:rPr>
          <w:rFonts w:ascii="Arial" w:hAnsi="Arial" w:cs="Arial"/>
          <w:bCs/>
          <w:sz w:val="24"/>
          <w:szCs w:val="24"/>
        </w:rPr>
        <w:t>auditorijoje</w:t>
      </w:r>
      <w:r w:rsidRPr="00BF51CC">
        <w:rPr>
          <w:rFonts w:ascii="Arial" w:hAnsi="Arial" w:cs="Arial"/>
          <w:bCs/>
          <w:sz w:val="24"/>
          <w:szCs w:val="24"/>
        </w:rPr>
        <w:t>.</w:t>
      </w:r>
    </w:p>
    <w:p w14:paraId="0030C6BC" w14:textId="3E59144A" w:rsidR="001F66ED" w:rsidRPr="00BF51CC" w:rsidRDefault="001F66ED" w:rsidP="00BF51CC">
      <w:pPr>
        <w:pStyle w:val="ListParagraph"/>
        <w:numPr>
          <w:ilvl w:val="0"/>
          <w:numId w:val="35"/>
        </w:numPr>
        <w:tabs>
          <w:tab w:val="left" w:pos="3000"/>
        </w:tabs>
        <w:spacing w:before="60" w:after="60" w:line="360" w:lineRule="auto"/>
        <w:rPr>
          <w:rFonts w:ascii="Arial" w:hAnsi="Arial" w:cs="Arial"/>
          <w:bCs/>
          <w:sz w:val="24"/>
          <w:szCs w:val="24"/>
        </w:rPr>
      </w:pPr>
      <w:r w:rsidRPr="00BF51CC">
        <w:rPr>
          <w:rFonts w:ascii="Arial" w:hAnsi="Arial" w:cs="Arial"/>
          <w:bCs/>
          <w:sz w:val="24"/>
          <w:szCs w:val="24"/>
        </w:rPr>
        <w:t>FM sistemos: FM sistema naudoja mikrofoną, kuris sustiprina</w:t>
      </w:r>
      <w:r w:rsidR="00BF51CC">
        <w:rPr>
          <w:rFonts w:ascii="Arial" w:hAnsi="Arial" w:cs="Arial"/>
          <w:bCs/>
          <w:sz w:val="24"/>
          <w:szCs w:val="24"/>
        </w:rPr>
        <w:t xml:space="preserve"> dėstytojo</w:t>
      </w:r>
      <w:r w:rsidRPr="00BF51CC">
        <w:rPr>
          <w:rFonts w:ascii="Arial" w:hAnsi="Arial" w:cs="Arial"/>
          <w:bCs/>
          <w:sz w:val="24"/>
          <w:szCs w:val="24"/>
        </w:rPr>
        <w:t xml:space="preserve"> balsą ir perduoda jį tiesiai į </w:t>
      </w:r>
      <w:r w:rsidR="00BF51CC">
        <w:rPr>
          <w:rFonts w:ascii="Arial" w:hAnsi="Arial" w:cs="Arial"/>
          <w:bCs/>
          <w:sz w:val="24"/>
          <w:szCs w:val="24"/>
        </w:rPr>
        <w:t>studento</w:t>
      </w:r>
      <w:r w:rsidRPr="00BF51CC">
        <w:rPr>
          <w:rFonts w:ascii="Arial" w:hAnsi="Arial" w:cs="Arial"/>
          <w:bCs/>
          <w:sz w:val="24"/>
          <w:szCs w:val="24"/>
        </w:rPr>
        <w:t xml:space="preserve"> klausos aparatą arba kochlearinį implantą.</w:t>
      </w:r>
    </w:p>
    <w:p w14:paraId="6A44DA35" w14:textId="2312DBAF" w:rsidR="001F66ED" w:rsidRPr="00BF51CC" w:rsidRDefault="001F66ED" w:rsidP="00BF51CC">
      <w:pPr>
        <w:pStyle w:val="ListParagraph"/>
        <w:numPr>
          <w:ilvl w:val="0"/>
          <w:numId w:val="35"/>
        </w:numPr>
        <w:tabs>
          <w:tab w:val="left" w:pos="3000"/>
        </w:tabs>
        <w:spacing w:before="60" w:after="60" w:line="360" w:lineRule="auto"/>
        <w:rPr>
          <w:rFonts w:ascii="Arial" w:hAnsi="Arial" w:cs="Arial"/>
          <w:bCs/>
          <w:sz w:val="24"/>
          <w:szCs w:val="24"/>
        </w:rPr>
      </w:pPr>
      <w:r w:rsidRPr="00BF51CC">
        <w:rPr>
          <w:rFonts w:ascii="Arial" w:hAnsi="Arial" w:cs="Arial"/>
          <w:bCs/>
          <w:sz w:val="24"/>
          <w:szCs w:val="24"/>
        </w:rPr>
        <w:t>Vaizdo perdavimo paslaugos (VRS): VRS leidžia žmonėms, kurie vartoja gestų kalbą, bendrauti su kitais per vaizdo ryšį su vertėju, kuris verčia jų gestų kalbą į šnekamąją ir atvirkščiai.</w:t>
      </w:r>
    </w:p>
    <w:p w14:paraId="40A4CEA1" w14:textId="38AAA789" w:rsidR="00BD1FB3" w:rsidRPr="00BF51CC" w:rsidRDefault="001F66ED" w:rsidP="00BF51CC">
      <w:pPr>
        <w:pStyle w:val="ListParagraph"/>
        <w:numPr>
          <w:ilvl w:val="0"/>
          <w:numId w:val="35"/>
        </w:numPr>
        <w:tabs>
          <w:tab w:val="left" w:pos="3000"/>
        </w:tabs>
        <w:spacing w:before="60" w:after="60" w:line="360" w:lineRule="auto"/>
        <w:rPr>
          <w:rFonts w:ascii="Arial" w:hAnsi="Arial" w:cs="Arial"/>
          <w:sz w:val="24"/>
          <w:szCs w:val="24"/>
        </w:rPr>
      </w:pPr>
      <w:r w:rsidRPr="00BF51CC">
        <w:rPr>
          <w:rFonts w:ascii="Arial" w:hAnsi="Arial" w:cs="Arial"/>
          <w:bCs/>
          <w:sz w:val="24"/>
          <w:szCs w:val="24"/>
        </w:rPr>
        <w:t xml:space="preserve">Pagalbiniai klausymosi prietaisai: Šie prietaisai padeda </w:t>
      </w:r>
      <w:r w:rsidR="00BF51CC">
        <w:rPr>
          <w:rFonts w:ascii="Arial" w:hAnsi="Arial" w:cs="Arial"/>
          <w:bCs/>
          <w:sz w:val="24"/>
          <w:szCs w:val="24"/>
        </w:rPr>
        <w:t>studentams</w:t>
      </w:r>
      <w:r w:rsidRPr="00BF51CC">
        <w:rPr>
          <w:rFonts w:ascii="Arial" w:hAnsi="Arial" w:cs="Arial"/>
          <w:bCs/>
          <w:sz w:val="24"/>
          <w:szCs w:val="24"/>
        </w:rPr>
        <w:t xml:space="preserve"> geriau girdėti, nes sumažina foninį triukšmą ir sustiprina garsą. Juos galima naudoti kartu su kitomis IRT priemonėmis, kad pagerėtų mokymosi patirtis.</w:t>
      </w:r>
    </w:p>
    <w:p w14:paraId="0D97C564" w14:textId="71D40325" w:rsidR="00BD1FB3" w:rsidRPr="00FB34F5" w:rsidRDefault="001F66ED" w:rsidP="00FB34F5">
      <w:pPr>
        <w:tabs>
          <w:tab w:val="left" w:pos="3000"/>
        </w:tabs>
        <w:spacing w:before="60" w:after="60" w:line="360" w:lineRule="auto"/>
        <w:rPr>
          <w:rFonts w:ascii="Arial" w:hAnsi="Arial" w:cs="Arial"/>
          <w:b/>
          <w:bCs/>
          <w:sz w:val="24"/>
          <w:szCs w:val="24"/>
        </w:rPr>
      </w:pPr>
      <w:r>
        <w:rPr>
          <w:rFonts w:ascii="Arial" w:hAnsi="Arial" w:cs="Arial"/>
          <w:b/>
          <w:bCs/>
          <w:sz w:val="24"/>
          <w:szCs w:val="24"/>
        </w:rPr>
        <w:t>Mokymosi sunkumai</w:t>
      </w:r>
    </w:p>
    <w:p w14:paraId="65BA3F0A" w14:textId="2F7F1D52" w:rsidR="009F71F3" w:rsidRPr="009F71F3" w:rsidRDefault="009F71F3" w:rsidP="009F71F3">
      <w:pPr>
        <w:tabs>
          <w:tab w:val="left" w:pos="3000"/>
        </w:tabs>
        <w:spacing w:before="60" w:after="60" w:line="360" w:lineRule="auto"/>
        <w:rPr>
          <w:rFonts w:ascii="Arial" w:hAnsi="Arial" w:cs="Arial"/>
          <w:sz w:val="24"/>
          <w:szCs w:val="24"/>
        </w:rPr>
      </w:pPr>
      <w:r w:rsidRPr="009F71F3">
        <w:rPr>
          <w:rFonts w:ascii="Arial" w:hAnsi="Arial" w:cs="Arial"/>
          <w:sz w:val="24"/>
          <w:szCs w:val="24"/>
        </w:rPr>
        <w:lastRenderedPageBreak/>
        <w:t xml:space="preserve">Kai kuriems mokymosi sutrikimų turintiems </w:t>
      </w:r>
      <w:r w:rsidR="00BF51CC">
        <w:rPr>
          <w:rFonts w:ascii="Arial" w:hAnsi="Arial" w:cs="Arial"/>
          <w:sz w:val="24"/>
          <w:szCs w:val="24"/>
        </w:rPr>
        <w:t>studentams</w:t>
      </w:r>
      <w:r w:rsidRPr="009F71F3">
        <w:rPr>
          <w:rFonts w:ascii="Arial" w:hAnsi="Arial" w:cs="Arial"/>
          <w:sz w:val="24"/>
          <w:szCs w:val="24"/>
        </w:rPr>
        <w:t>, kuriems sunku apdoroti rašytinę informaciją, taip pat gali būti naudinga atlikti kompiuteriu atliekamas rašymo užduotis ir praktinius pratimus. Pavyzdžiui, standartinis tekstų redaktorius gali būti vertingas įrankis disgrafijos, t. y. nesugebėjimo kurti tekstą, turintiems žmonėms. Tokius įgūdžius gali padėti ugdyti mokomoji programinė įranga, kurioje kompiuteris suteikia daugialypės sensorinės patirties, sąveikos, individualizuoto mokymo ir kartojimo galimybę.</w:t>
      </w:r>
    </w:p>
    <w:p w14:paraId="35115294" w14:textId="77777777" w:rsidR="009F71F3" w:rsidRPr="009F71F3" w:rsidRDefault="009F71F3" w:rsidP="009F71F3">
      <w:pPr>
        <w:tabs>
          <w:tab w:val="left" w:pos="3000"/>
        </w:tabs>
        <w:spacing w:before="60" w:after="60" w:line="360" w:lineRule="auto"/>
        <w:rPr>
          <w:rFonts w:ascii="Arial" w:hAnsi="Arial" w:cs="Arial"/>
          <w:sz w:val="24"/>
          <w:szCs w:val="24"/>
        </w:rPr>
      </w:pPr>
      <w:r w:rsidRPr="009F71F3">
        <w:rPr>
          <w:rFonts w:ascii="Arial" w:hAnsi="Arial" w:cs="Arial"/>
          <w:sz w:val="24"/>
          <w:szCs w:val="24"/>
        </w:rPr>
        <w:t>Didelio šrifto ekranai, pakaitinės spalvos kompiuterio ekrane ir pritaikymas balsu gali kompensuoti kai kuriuos skaitymo sutrikimus. Žmonės, kuriems sunku interpretuoti vaizdinę medžiagą, gali geriau suprasti ir pastebėti bei ištaisyti klaidas, kai žodžiai tariami arba spausdinami dideliais šriftais.</w:t>
      </w:r>
    </w:p>
    <w:p w14:paraId="7499B97A" w14:textId="7752FD0E" w:rsidR="009F71F3" w:rsidRPr="00BF51CC" w:rsidRDefault="009F71F3" w:rsidP="00BF51CC">
      <w:pPr>
        <w:pStyle w:val="ListParagraph"/>
        <w:numPr>
          <w:ilvl w:val="0"/>
          <w:numId w:val="36"/>
        </w:numPr>
        <w:tabs>
          <w:tab w:val="left" w:pos="3000"/>
        </w:tabs>
        <w:spacing w:before="60" w:after="60" w:line="360" w:lineRule="auto"/>
        <w:rPr>
          <w:rFonts w:ascii="Arial" w:hAnsi="Arial" w:cs="Arial"/>
          <w:sz w:val="24"/>
          <w:szCs w:val="24"/>
        </w:rPr>
      </w:pPr>
      <w:r w:rsidRPr="00BF51CC">
        <w:rPr>
          <w:rFonts w:ascii="Arial" w:hAnsi="Arial" w:cs="Arial"/>
          <w:sz w:val="24"/>
          <w:szCs w:val="24"/>
        </w:rPr>
        <w:t xml:space="preserve">Teksto keitimo į kalbą programinė įranga: Teksto keitimo į kalbą programinė įranga gali padėti </w:t>
      </w:r>
      <w:r w:rsidR="00BF51CC">
        <w:rPr>
          <w:rFonts w:ascii="Arial" w:hAnsi="Arial" w:cs="Arial"/>
          <w:sz w:val="24"/>
          <w:szCs w:val="24"/>
        </w:rPr>
        <w:t>studentams</w:t>
      </w:r>
      <w:r w:rsidRPr="00BF51CC">
        <w:rPr>
          <w:rFonts w:ascii="Arial" w:hAnsi="Arial" w:cs="Arial"/>
          <w:sz w:val="24"/>
          <w:szCs w:val="24"/>
        </w:rPr>
        <w:t xml:space="preserve">, turintiems disleksiją ar kitų skaitymo sutrikimų, geriau suprasti tekstinį turinį. Programinė įranga garsiai perskaito tekstą, o tai gali padėti </w:t>
      </w:r>
      <w:r w:rsidR="00BF51CC">
        <w:rPr>
          <w:rFonts w:ascii="Arial" w:hAnsi="Arial" w:cs="Arial"/>
          <w:sz w:val="24"/>
          <w:szCs w:val="24"/>
        </w:rPr>
        <w:t>studentams</w:t>
      </w:r>
      <w:r w:rsidRPr="00BF51CC">
        <w:rPr>
          <w:rFonts w:ascii="Arial" w:hAnsi="Arial" w:cs="Arial"/>
          <w:sz w:val="24"/>
          <w:szCs w:val="24"/>
        </w:rPr>
        <w:t xml:space="preserve"> suprasti ir įsiminti.</w:t>
      </w:r>
    </w:p>
    <w:p w14:paraId="486D62A0" w14:textId="2730DF90" w:rsidR="009F71F3" w:rsidRPr="00BF51CC" w:rsidRDefault="009F71F3" w:rsidP="00BF51CC">
      <w:pPr>
        <w:pStyle w:val="ListParagraph"/>
        <w:numPr>
          <w:ilvl w:val="0"/>
          <w:numId w:val="36"/>
        </w:numPr>
        <w:tabs>
          <w:tab w:val="left" w:pos="3000"/>
        </w:tabs>
        <w:spacing w:before="60" w:after="60" w:line="360" w:lineRule="auto"/>
        <w:rPr>
          <w:rFonts w:ascii="Arial" w:hAnsi="Arial" w:cs="Arial"/>
          <w:sz w:val="24"/>
          <w:szCs w:val="24"/>
        </w:rPr>
      </w:pPr>
      <w:r w:rsidRPr="00BF51CC">
        <w:rPr>
          <w:rFonts w:ascii="Arial" w:hAnsi="Arial" w:cs="Arial"/>
          <w:sz w:val="24"/>
          <w:szCs w:val="24"/>
        </w:rPr>
        <w:t xml:space="preserve">Kalbos atpažinimo programinė įranga: Kalbos atpažinimo programinė įranga gali padėti </w:t>
      </w:r>
      <w:r w:rsidR="00BF51CC">
        <w:rPr>
          <w:rFonts w:ascii="Arial" w:hAnsi="Arial" w:cs="Arial"/>
          <w:sz w:val="24"/>
          <w:szCs w:val="24"/>
        </w:rPr>
        <w:t>studentams</w:t>
      </w:r>
      <w:r w:rsidRPr="00BF51CC">
        <w:rPr>
          <w:rFonts w:ascii="Arial" w:hAnsi="Arial" w:cs="Arial"/>
          <w:sz w:val="24"/>
          <w:szCs w:val="24"/>
        </w:rPr>
        <w:t>, turintiems rašymo ar fizinių sutrikimų, dėl kurių sunku rašyti. Programinė įranga paverčia sakomus žodžius į tekstą, kurį galima redaguoti ir formatuoti pagal poreikį.</w:t>
      </w:r>
    </w:p>
    <w:p w14:paraId="276D5DC8" w14:textId="4E7DDD99" w:rsidR="009F71F3" w:rsidRPr="00BF51CC" w:rsidRDefault="009F71F3" w:rsidP="00BF51CC">
      <w:pPr>
        <w:pStyle w:val="ListParagraph"/>
        <w:numPr>
          <w:ilvl w:val="0"/>
          <w:numId w:val="36"/>
        </w:numPr>
        <w:tabs>
          <w:tab w:val="left" w:pos="3000"/>
        </w:tabs>
        <w:spacing w:before="60" w:after="60" w:line="360" w:lineRule="auto"/>
        <w:rPr>
          <w:rFonts w:ascii="Arial" w:hAnsi="Arial" w:cs="Arial"/>
          <w:sz w:val="24"/>
          <w:szCs w:val="24"/>
        </w:rPr>
      </w:pPr>
      <w:r w:rsidRPr="00BF51CC">
        <w:rPr>
          <w:rFonts w:ascii="Arial" w:hAnsi="Arial" w:cs="Arial"/>
          <w:sz w:val="24"/>
          <w:szCs w:val="24"/>
        </w:rPr>
        <w:t xml:space="preserve">Minčių žemėlapių kūrimo programinė įranga: Minčių žemėlapių kūrimo programinė įranga gali padėti </w:t>
      </w:r>
      <w:r w:rsidR="00BF51CC">
        <w:rPr>
          <w:rFonts w:ascii="Arial" w:hAnsi="Arial" w:cs="Arial"/>
          <w:sz w:val="24"/>
          <w:szCs w:val="24"/>
        </w:rPr>
        <w:t>studentams</w:t>
      </w:r>
      <w:r w:rsidRPr="00BF51CC">
        <w:rPr>
          <w:rFonts w:ascii="Arial" w:hAnsi="Arial" w:cs="Arial"/>
          <w:sz w:val="24"/>
          <w:szCs w:val="24"/>
        </w:rPr>
        <w:t xml:space="preserve"> organizuoti ir kurti smegenų šturmą. Ši programinė įranga leidžia </w:t>
      </w:r>
      <w:r w:rsidR="00BF51CC">
        <w:rPr>
          <w:rFonts w:ascii="Arial" w:hAnsi="Arial" w:cs="Arial"/>
          <w:sz w:val="24"/>
          <w:szCs w:val="24"/>
        </w:rPr>
        <w:t>studentams</w:t>
      </w:r>
      <w:r w:rsidRPr="00BF51CC">
        <w:rPr>
          <w:rFonts w:ascii="Arial" w:hAnsi="Arial" w:cs="Arial"/>
          <w:sz w:val="24"/>
          <w:szCs w:val="24"/>
        </w:rPr>
        <w:t xml:space="preserve"> vizualiai išdėstyti idėjas ir sąvokas, o tai gali būti naudinga asmenims, turintiems ADHD ar kitų vykdomosios veiklos sutrikimų.</w:t>
      </w:r>
    </w:p>
    <w:p w14:paraId="29B38A57" w14:textId="38178018" w:rsidR="009F71F3" w:rsidRPr="00BF51CC" w:rsidRDefault="009F71F3" w:rsidP="00BF51CC">
      <w:pPr>
        <w:pStyle w:val="ListParagraph"/>
        <w:numPr>
          <w:ilvl w:val="0"/>
          <w:numId w:val="36"/>
        </w:numPr>
        <w:tabs>
          <w:tab w:val="left" w:pos="3000"/>
        </w:tabs>
        <w:spacing w:before="60" w:after="60" w:line="360" w:lineRule="auto"/>
        <w:rPr>
          <w:rFonts w:ascii="Arial" w:hAnsi="Arial" w:cs="Arial"/>
          <w:sz w:val="24"/>
          <w:szCs w:val="24"/>
        </w:rPr>
      </w:pPr>
      <w:r w:rsidRPr="00BF51CC">
        <w:rPr>
          <w:rFonts w:ascii="Arial" w:hAnsi="Arial" w:cs="Arial"/>
          <w:sz w:val="24"/>
          <w:szCs w:val="24"/>
        </w:rPr>
        <w:t>Matematikos programinė įranga: Matematikos programinė įranga gali padėti mokiniams, turintiems diskalkuliją ar kitų su matematika susijusių mokymosi sunkumų. Programinėje įrangoje gali būti vaizdinių priemonių, žingsnis po žingsnio problemų sprendimo strategijų ir kitų funkcijų, dėl kurių matematika tampa prieinamesnė.</w:t>
      </w:r>
    </w:p>
    <w:p w14:paraId="18AF18BC" w14:textId="214265BE" w:rsidR="00320439" w:rsidRPr="00B96BD7" w:rsidRDefault="009F71F3" w:rsidP="00B96BD7">
      <w:pPr>
        <w:pStyle w:val="ListParagraph"/>
        <w:numPr>
          <w:ilvl w:val="0"/>
          <w:numId w:val="36"/>
        </w:numPr>
        <w:tabs>
          <w:tab w:val="left" w:pos="3000"/>
        </w:tabs>
        <w:spacing w:before="60" w:after="60" w:line="360" w:lineRule="auto"/>
        <w:rPr>
          <w:rFonts w:ascii="Arial" w:hAnsi="Arial" w:cs="Arial"/>
          <w:sz w:val="24"/>
          <w:szCs w:val="24"/>
        </w:rPr>
      </w:pPr>
      <w:r w:rsidRPr="00B96BD7">
        <w:rPr>
          <w:rFonts w:ascii="Arial" w:hAnsi="Arial" w:cs="Arial"/>
          <w:sz w:val="24"/>
          <w:szCs w:val="24"/>
        </w:rPr>
        <w:t>Pagalbinių technologijų prietaisai: Pagalbinių technologijų prietaisai, pavyzdžiui, specialios klaviatūros, bėgimo kamuoliai ar kiti įvesties įrenginiai, gali padėti fizinę negalią turintiems mokiniams naudotis kompiuteriais ir kitomis IRT priemonėmis.</w:t>
      </w:r>
    </w:p>
    <w:p w14:paraId="0E8FF369" w14:textId="77777777" w:rsidR="009F71F3" w:rsidRPr="009F71F3" w:rsidRDefault="009F71F3" w:rsidP="009F71F3">
      <w:pPr>
        <w:tabs>
          <w:tab w:val="left" w:pos="3000"/>
        </w:tabs>
        <w:spacing w:before="60" w:after="60" w:line="360" w:lineRule="auto"/>
        <w:rPr>
          <w:rFonts w:ascii="Arial" w:hAnsi="Arial" w:cs="Arial"/>
          <w:b/>
          <w:bCs/>
          <w:sz w:val="24"/>
          <w:szCs w:val="24"/>
        </w:rPr>
      </w:pPr>
      <w:r w:rsidRPr="009F71F3">
        <w:rPr>
          <w:rFonts w:ascii="Arial" w:hAnsi="Arial" w:cs="Arial"/>
          <w:b/>
          <w:bCs/>
          <w:sz w:val="24"/>
          <w:szCs w:val="24"/>
        </w:rPr>
        <w:t>Autizmo spektro sutrikimai</w:t>
      </w:r>
    </w:p>
    <w:p w14:paraId="31FAA56E" w14:textId="75931FAD" w:rsidR="009F71F3" w:rsidRPr="009F71F3" w:rsidRDefault="009F71F3" w:rsidP="009F71F3">
      <w:pPr>
        <w:tabs>
          <w:tab w:val="left" w:pos="3000"/>
        </w:tabs>
        <w:spacing w:before="60" w:after="60" w:line="360" w:lineRule="auto"/>
        <w:rPr>
          <w:rFonts w:ascii="Arial" w:hAnsi="Arial" w:cs="Arial"/>
          <w:bCs/>
          <w:sz w:val="24"/>
          <w:szCs w:val="24"/>
        </w:rPr>
      </w:pPr>
      <w:r w:rsidRPr="009F71F3">
        <w:rPr>
          <w:rFonts w:ascii="Arial" w:hAnsi="Arial" w:cs="Arial"/>
          <w:bCs/>
          <w:sz w:val="24"/>
          <w:szCs w:val="24"/>
        </w:rPr>
        <w:lastRenderedPageBreak/>
        <w:t>Daugelis ASS turinčių asmenų turi bendravimo sunkumų, todėl jų bendravimo įgūdžiams pagerinti galima naudoti tokias IRT priemones kaip papildomo ir alternatyvaus bendravimo (AAC) prietaisai, socialinės istorijos ir vaizdinės priemonės. ASS turintiems asmenims sunku bendrauti su kitais žmonėmis, o I</w:t>
      </w:r>
      <w:r w:rsidR="00B96BD7">
        <w:rPr>
          <w:rFonts w:ascii="Arial" w:hAnsi="Arial" w:cs="Arial"/>
          <w:bCs/>
          <w:sz w:val="24"/>
          <w:szCs w:val="24"/>
        </w:rPr>
        <w:t>R</w:t>
      </w:r>
      <w:r w:rsidRPr="009F71F3">
        <w:rPr>
          <w:rFonts w:ascii="Arial" w:hAnsi="Arial" w:cs="Arial"/>
          <w:bCs/>
          <w:sz w:val="24"/>
          <w:szCs w:val="24"/>
        </w:rPr>
        <w:t>T priemonės, pavyzdžiui, virtualios realybės simuliacijos, žaidimai ir žaidimų terapija, gali padėti jiems lavinti socialinius įgūdžius ir pagerinti jų gebėjimą bendrauti su kitais žmonėmis.</w:t>
      </w:r>
    </w:p>
    <w:p w14:paraId="77A94958" w14:textId="77777777" w:rsidR="009F71F3" w:rsidRPr="009F71F3" w:rsidRDefault="009F71F3" w:rsidP="009F71F3">
      <w:pPr>
        <w:tabs>
          <w:tab w:val="left" w:pos="3000"/>
        </w:tabs>
        <w:spacing w:before="60" w:after="60" w:line="360" w:lineRule="auto"/>
        <w:rPr>
          <w:rFonts w:ascii="Arial" w:hAnsi="Arial" w:cs="Arial"/>
          <w:bCs/>
          <w:sz w:val="24"/>
          <w:szCs w:val="24"/>
        </w:rPr>
      </w:pPr>
      <w:r w:rsidRPr="009F71F3">
        <w:rPr>
          <w:rFonts w:ascii="Arial" w:hAnsi="Arial" w:cs="Arial"/>
          <w:bCs/>
          <w:sz w:val="24"/>
          <w:szCs w:val="24"/>
        </w:rPr>
        <w:t>Yra keletas IRT priemonių, kurios gali būti naudojamos autizmo spektro sutrikimą (ASS) turintiems asmenims paremti. Štai keletas pavyzdžių:</w:t>
      </w:r>
    </w:p>
    <w:p w14:paraId="346FB3C0" w14:textId="4C1DF332" w:rsidR="009F71F3" w:rsidRPr="00B96BD7" w:rsidRDefault="009F71F3" w:rsidP="00B96BD7">
      <w:pPr>
        <w:pStyle w:val="ListParagraph"/>
        <w:numPr>
          <w:ilvl w:val="0"/>
          <w:numId w:val="37"/>
        </w:numPr>
        <w:tabs>
          <w:tab w:val="left" w:pos="3000"/>
        </w:tabs>
        <w:spacing w:before="60" w:after="60" w:line="360" w:lineRule="auto"/>
        <w:rPr>
          <w:rFonts w:ascii="Arial" w:hAnsi="Arial" w:cs="Arial"/>
          <w:bCs/>
          <w:sz w:val="24"/>
          <w:szCs w:val="24"/>
        </w:rPr>
      </w:pPr>
      <w:r w:rsidRPr="00B96BD7">
        <w:rPr>
          <w:rFonts w:ascii="Arial" w:hAnsi="Arial" w:cs="Arial"/>
          <w:bCs/>
          <w:sz w:val="24"/>
          <w:szCs w:val="24"/>
        </w:rPr>
        <w:t>Daugeliui ASS turinčių asmenų sunkiai sekasi bendrauti žodžiu, todėl jiems naudingos vaizdinės priemonės, pavyzdžiui, paveikslėlių grafikai, socialinės istorijos ir vaizdiniai laikmačiai. Vaizdinėms priemonėms kurti ir pritaikyti galima naudoti tokias programas kaip "Boardmaker", "Picture Exchange Communication System" (PECS) ir "Visual Schedule Planner".</w:t>
      </w:r>
    </w:p>
    <w:p w14:paraId="3C4F8D1D" w14:textId="402489AA" w:rsidR="009F71F3" w:rsidRPr="00B96BD7" w:rsidRDefault="009F71F3" w:rsidP="00B96BD7">
      <w:pPr>
        <w:pStyle w:val="ListParagraph"/>
        <w:numPr>
          <w:ilvl w:val="0"/>
          <w:numId w:val="37"/>
        </w:numPr>
        <w:tabs>
          <w:tab w:val="left" w:pos="3000"/>
        </w:tabs>
        <w:spacing w:before="60" w:after="60" w:line="360" w:lineRule="auto"/>
        <w:rPr>
          <w:rFonts w:ascii="Arial" w:hAnsi="Arial" w:cs="Arial"/>
          <w:bCs/>
          <w:sz w:val="24"/>
          <w:szCs w:val="24"/>
        </w:rPr>
      </w:pPr>
      <w:r w:rsidRPr="00B96BD7">
        <w:rPr>
          <w:rFonts w:ascii="Arial" w:hAnsi="Arial" w:cs="Arial"/>
          <w:bCs/>
          <w:sz w:val="24"/>
          <w:szCs w:val="24"/>
        </w:rPr>
        <w:t>Padidinamosios ir alternatyviosios komunikacijos (AAK) prietaisai - AAK prietaisai, pavyzdžiui, kalbą generuojantys prietaisai ir komunikacinės lentos, gali padėti ASS turintiems asmenims, kuriems sunkiai sekasi bendrauti žodžiu. AAC prietaisų pavyzdžiai: "Proloquo2Go", "GoTalk" ir "Tobii Dynavox".</w:t>
      </w:r>
    </w:p>
    <w:p w14:paraId="52E56C7F" w14:textId="017F39F1" w:rsidR="009F71F3" w:rsidRPr="00B96BD7" w:rsidRDefault="009F71F3" w:rsidP="00B96BD7">
      <w:pPr>
        <w:pStyle w:val="ListParagraph"/>
        <w:numPr>
          <w:ilvl w:val="0"/>
          <w:numId w:val="37"/>
        </w:numPr>
        <w:tabs>
          <w:tab w:val="left" w:pos="3000"/>
        </w:tabs>
        <w:spacing w:before="60" w:after="60" w:line="360" w:lineRule="auto"/>
        <w:rPr>
          <w:rFonts w:ascii="Arial" w:hAnsi="Arial" w:cs="Arial"/>
          <w:bCs/>
          <w:sz w:val="24"/>
          <w:szCs w:val="24"/>
        </w:rPr>
      </w:pPr>
      <w:r w:rsidRPr="00B96BD7">
        <w:rPr>
          <w:rFonts w:ascii="Arial" w:hAnsi="Arial" w:cs="Arial"/>
          <w:bCs/>
          <w:sz w:val="24"/>
          <w:szCs w:val="24"/>
        </w:rPr>
        <w:t>Virtualioji realybė (VR) - VR technologija gali būti naudojama kuriant simuliacijas, kurios gali padėti ASS turintiems asmenims lavinti ir mokytis socialinių įgūdžių. VR programų, skirtų ASS turintiems asmenims, pavyzdžiai: virtualiosios realybės socialinio pažinimo mokymas (VR-SCT) ir virtualiosios realybės darbo pokalbio mokymas (VR-JIT).</w:t>
      </w:r>
    </w:p>
    <w:p w14:paraId="4680319B" w14:textId="02C0DFCE" w:rsidR="009F71F3" w:rsidRPr="00B96BD7" w:rsidRDefault="009F71F3" w:rsidP="00B96BD7">
      <w:pPr>
        <w:pStyle w:val="ListParagraph"/>
        <w:numPr>
          <w:ilvl w:val="0"/>
          <w:numId w:val="37"/>
        </w:numPr>
        <w:tabs>
          <w:tab w:val="left" w:pos="3000"/>
        </w:tabs>
        <w:spacing w:before="60" w:after="60" w:line="360" w:lineRule="auto"/>
        <w:rPr>
          <w:rFonts w:ascii="Arial" w:hAnsi="Arial" w:cs="Arial"/>
          <w:bCs/>
          <w:sz w:val="24"/>
          <w:szCs w:val="24"/>
        </w:rPr>
      </w:pPr>
      <w:r w:rsidRPr="00B96BD7">
        <w:rPr>
          <w:rFonts w:ascii="Arial" w:hAnsi="Arial" w:cs="Arial"/>
          <w:bCs/>
          <w:sz w:val="24"/>
          <w:szCs w:val="24"/>
        </w:rPr>
        <w:t>Sensorinės integracijos terapija - Sensorinės integracijos terapija (SIT) gali padėti ASS turintiems asmenims, kurie turi sensorinio apdorojimo problemų. Yra keletas IKT priemonių, kurios gali būti naudojamos SIT, pavyzdžiui, sensorinės programėlės ir žaidimai, sensoriniai stalai ir sensoriniai kambariai.</w:t>
      </w:r>
    </w:p>
    <w:p w14:paraId="3EFBEF9C" w14:textId="16FC3832" w:rsidR="009F71F3" w:rsidRPr="00B96BD7" w:rsidRDefault="009F71F3" w:rsidP="00B96BD7">
      <w:pPr>
        <w:pStyle w:val="ListParagraph"/>
        <w:numPr>
          <w:ilvl w:val="0"/>
          <w:numId w:val="37"/>
        </w:numPr>
        <w:tabs>
          <w:tab w:val="left" w:pos="3000"/>
        </w:tabs>
        <w:spacing w:before="60" w:after="60" w:line="360" w:lineRule="auto"/>
        <w:rPr>
          <w:rFonts w:ascii="Arial" w:hAnsi="Arial" w:cs="Arial"/>
          <w:bCs/>
          <w:sz w:val="24"/>
          <w:szCs w:val="24"/>
        </w:rPr>
      </w:pPr>
      <w:r w:rsidRPr="00B96BD7">
        <w:rPr>
          <w:rFonts w:ascii="Arial" w:hAnsi="Arial" w:cs="Arial"/>
          <w:bCs/>
          <w:sz w:val="24"/>
          <w:szCs w:val="24"/>
        </w:rPr>
        <w:t>Žaidimų ir žaidimų terapija. Žaidimų ir žaidimų terapija gali būti naudojama siekiant padėti ASS turintiems asmenims ugdyti socialinius įgūdžius, gerinti bendravimą ir valdyti nerimą. Žaidimų ir žaidimų terapijos IRT priemonių, skirtų ASS turintiems asmenims, pavyzdžiai: "Minecraft" ir "Autcraft".</w:t>
      </w:r>
    </w:p>
    <w:p w14:paraId="62240784" w14:textId="5C8BF9B9" w:rsidR="009F71F3" w:rsidRPr="00B96BD7" w:rsidRDefault="009F71F3" w:rsidP="00B96BD7">
      <w:pPr>
        <w:pStyle w:val="ListParagraph"/>
        <w:numPr>
          <w:ilvl w:val="0"/>
          <w:numId w:val="37"/>
        </w:numPr>
        <w:tabs>
          <w:tab w:val="left" w:pos="3000"/>
        </w:tabs>
        <w:spacing w:before="60" w:after="60" w:line="360" w:lineRule="auto"/>
        <w:rPr>
          <w:rFonts w:ascii="Arial" w:hAnsi="Arial" w:cs="Arial"/>
          <w:bCs/>
          <w:sz w:val="24"/>
          <w:szCs w:val="24"/>
        </w:rPr>
      </w:pPr>
      <w:r w:rsidRPr="00B96BD7">
        <w:rPr>
          <w:rFonts w:ascii="Arial" w:hAnsi="Arial" w:cs="Arial"/>
          <w:bCs/>
          <w:sz w:val="24"/>
          <w:szCs w:val="24"/>
        </w:rPr>
        <w:t xml:space="preserve">Socialinių įgūdžių programėlės: Socialinių įgūdžių programėlės gali padėti ASS turintiems mokiniams tobulinti socialinę sąveiką ir bendravimo įgūdžius. Socialinių </w:t>
      </w:r>
      <w:r w:rsidRPr="00B96BD7">
        <w:rPr>
          <w:rFonts w:ascii="Arial" w:hAnsi="Arial" w:cs="Arial"/>
          <w:bCs/>
          <w:sz w:val="24"/>
          <w:szCs w:val="24"/>
        </w:rPr>
        <w:lastRenderedPageBreak/>
        <w:t>įgūdžių programėlių pavyzdžiai: "Social Express", "Superpower Social Skills" ir "Model Me Going Places".</w:t>
      </w:r>
    </w:p>
    <w:p w14:paraId="032EC834" w14:textId="3D87A6BF" w:rsidR="00BD1FB3" w:rsidRPr="00B96BD7" w:rsidRDefault="009F71F3" w:rsidP="00B96BD7">
      <w:pPr>
        <w:pStyle w:val="ListParagraph"/>
        <w:numPr>
          <w:ilvl w:val="0"/>
          <w:numId w:val="37"/>
        </w:numPr>
        <w:tabs>
          <w:tab w:val="left" w:pos="3000"/>
        </w:tabs>
        <w:spacing w:before="60" w:after="60" w:line="360" w:lineRule="auto"/>
        <w:rPr>
          <w:rFonts w:ascii="Arial" w:hAnsi="Arial" w:cs="Arial"/>
          <w:sz w:val="24"/>
          <w:szCs w:val="24"/>
        </w:rPr>
      </w:pPr>
      <w:r w:rsidRPr="00B96BD7">
        <w:rPr>
          <w:rFonts w:ascii="Arial" w:hAnsi="Arial" w:cs="Arial"/>
          <w:bCs/>
          <w:sz w:val="24"/>
          <w:szCs w:val="24"/>
        </w:rPr>
        <w:t>Biologinio grįžtamojo ryšio technologija. Biologinio grįžtamojo ryšio technologija gali padėti ASS turintiems asmenims valdyti streso ir nerimo lygį. Biologinio grįžtamojo ryšio IKT priemonių, skirtų ASS turintiems asmenims, pavyzdžiai: "HeartMath Inner Balance" ir "Wild Divine" biologinio grįžtamojo ryšio programinė įranga.</w:t>
      </w:r>
    </w:p>
    <w:p w14:paraId="7F21E8C5" w14:textId="0F4FAAD6" w:rsidR="00BD1FB3" w:rsidRPr="00C85588" w:rsidRDefault="00FC7167" w:rsidP="00FB34F5">
      <w:pPr>
        <w:spacing w:line="360" w:lineRule="auto"/>
        <w:rPr>
          <w:rFonts w:ascii="Arial" w:hAnsi="Arial" w:cs="Arial"/>
          <w:b/>
          <w:bCs/>
          <w:sz w:val="28"/>
          <w:szCs w:val="28"/>
          <w:u w:val="single"/>
          <w:lang w:val="en-US"/>
        </w:rPr>
      </w:pPr>
      <w:r>
        <w:rPr>
          <w:rFonts w:ascii="Arial" w:hAnsi="Arial" w:cs="Arial"/>
          <w:b/>
          <w:bCs/>
          <w:sz w:val="28"/>
          <w:szCs w:val="28"/>
          <w:u w:val="single"/>
          <w:lang w:val="en-US"/>
        </w:rPr>
        <w:t>Atviro kodo įrankiai</w:t>
      </w:r>
    </w:p>
    <w:p w14:paraId="084AD365" w14:textId="77777777" w:rsidR="00825A7C" w:rsidRPr="00825A7C" w:rsidRDefault="00825A7C" w:rsidP="00825A7C">
      <w:pPr>
        <w:spacing w:line="360" w:lineRule="auto"/>
        <w:rPr>
          <w:rFonts w:ascii="Arial" w:hAnsi="Arial" w:cs="Arial"/>
          <w:sz w:val="24"/>
          <w:szCs w:val="24"/>
          <w:lang w:val="en-US"/>
        </w:rPr>
      </w:pPr>
      <w:r w:rsidRPr="00825A7C">
        <w:rPr>
          <w:rFonts w:ascii="Arial" w:hAnsi="Arial" w:cs="Arial"/>
          <w:sz w:val="24"/>
          <w:szCs w:val="24"/>
          <w:lang w:val="en-US"/>
        </w:rPr>
        <w:t>Yra daug atvirojo kodo IRT priemonių, kurios gali būti naudingos neįgaliesiems. Štai keletas pavyzdžių:</w:t>
      </w:r>
    </w:p>
    <w:p w14:paraId="399C6E2F" w14:textId="13142AC7" w:rsidR="00825A7C" w:rsidRPr="009173B6" w:rsidRDefault="00825A7C" w:rsidP="009173B6">
      <w:pPr>
        <w:pStyle w:val="ListParagraph"/>
        <w:numPr>
          <w:ilvl w:val="0"/>
          <w:numId w:val="38"/>
        </w:numPr>
        <w:spacing w:line="360" w:lineRule="auto"/>
        <w:rPr>
          <w:rFonts w:ascii="Arial" w:hAnsi="Arial" w:cs="Arial"/>
          <w:sz w:val="24"/>
          <w:szCs w:val="24"/>
          <w:lang w:val="en-US"/>
        </w:rPr>
      </w:pPr>
      <w:r w:rsidRPr="009173B6">
        <w:rPr>
          <w:rFonts w:ascii="Arial" w:hAnsi="Arial" w:cs="Arial"/>
          <w:sz w:val="24"/>
          <w:szCs w:val="24"/>
          <w:lang w:val="en-US"/>
        </w:rPr>
        <w:t>eSpeakNG - nemokamas atvirojo kodo kalbos sintezatorius, kurį galima naudoti teksto keitimo į kalbą funkcijai užtikrinti "Linux", "Windows" ir "Mac OS".</w:t>
      </w:r>
    </w:p>
    <w:p w14:paraId="413BC629" w14:textId="0CFA2F94" w:rsidR="00825A7C" w:rsidRPr="009173B6" w:rsidRDefault="00825A7C" w:rsidP="009173B6">
      <w:pPr>
        <w:pStyle w:val="ListParagraph"/>
        <w:numPr>
          <w:ilvl w:val="0"/>
          <w:numId w:val="38"/>
        </w:numPr>
        <w:spacing w:line="360" w:lineRule="auto"/>
        <w:rPr>
          <w:rFonts w:ascii="Arial" w:hAnsi="Arial" w:cs="Arial"/>
          <w:sz w:val="24"/>
          <w:szCs w:val="24"/>
          <w:lang w:val="en-US"/>
        </w:rPr>
      </w:pPr>
      <w:r w:rsidRPr="009173B6">
        <w:rPr>
          <w:rFonts w:ascii="Arial" w:hAnsi="Arial" w:cs="Arial"/>
          <w:sz w:val="24"/>
          <w:szCs w:val="24"/>
          <w:lang w:val="en-US"/>
        </w:rPr>
        <w:t>OpenOffice - nemokamas atvirojo kodo produktyvumo paketas, apimantis teksto redagavimo, skaičiuoklės ir pristatymo programinę įrangą. Jis gali būti naudingas regos sutrikimų turintiems žmonėms, nes jame yra integruota prieinamumo patikra ir galima eksportuoti dokumentus DAISY skaitmeninės kalbančios knygos formatu.</w:t>
      </w:r>
    </w:p>
    <w:p w14:paraId="2D2DD881" w14:textId="6F42C5B2" w:rsidR="00825A7C" w:rsidRPr="009173B6" w:rsidRDefault="00825A7C" w:rsidP="009173B6">
      <w:pPr>
        <w:pStyle w:val="ListParagraph"/>
        <w:numPr>
          <w:ilvl w:val="0"/>
          <w:numId w:val="38"/>
        </w:numPr>
        <w:spacing w:line="360" w:lineRule="auto"/>
        <w:rPr>
          <w:rFonts w:ascii="Arial" w:hAnsi="Arial" w:cs="Arial"/>
          <w:sz w:val="24"/>
          <w:szCs w:val="24"/>
          <w:lang w:val="en-US"/>
        </w:rPr>
      </w:pPr>
      <w:r w:rsidRPr="009173B6">
        <w:rPr>
          <w:rFonts w:ascii="Arial" w:hAnsi="Arial" w:cs="Arial"/>
          <w:sz w:val="24"/>
          <w:szCs w:val="24"/>
          <w:lang w:val="en-US"/>
        </w:rPr>
        <w:t>GNOME prieinamumo įrankiai - atvirojo kodo "Linux" skirtų prieinamumo įrankių rinkinys, įskaitant ekrano skaitytuvą "Orca", ekrano didinimo įrankį "Magnifier" ir nuspėjamojo teksto įvedimo sistemą "Dasher".</w:t>
      </w:r>
    </w:p>
    <w:p w14:paraId="67D45155" w14:textId="77777777" w:rsidR="009173B6" w:rsidRDefault="00825A7C" w:rsidP="00825A7C">
      <w:pPr>
        <w:pStyle w:val="ListParagraph"/>
        <w:numPr>
          <w:ilvl w:val="0"/>
          <w:numId w:val="38"/>
        </w:numPr>
        <w:spacing w:line="360" w:lineRule="auto"/>
        <w:rPr>
          <w:rFonts w:ascii="Arial" w:hAnsi="Arial" w:cs="Arial"/>
          <w:sz w:val="24"/>
          <w:szCs w:val="24"/>
          <w:lang w:val="en-US"/>
        </w:rPr>
      </w:pPr>
      <w:r w:rsidRPr="009173B6">
        <w:rPr>
          <w:rFonts w:ascii="Arial" w:hAnsi="Arial" w:cs="Arial"/>
          <w:sz w:val="24"/>
          <w:szCs w:val="24"/>
          <w:lang w:val="en-US"/>
        </w:rPr>
        <w:t>ATbar - atvirojo kodo prieinamumo įrankių juosta, kurią galima pridėti prie žiniatinklio naršyklių ir taip pagerinti prieinamumą neįgaliems naudotojams. Joje yra įvairių priemonių, pavyzdžiui, teksto keitimo į kalbą, teksto dydžio keitimo ir spalvų kontrasto parinkčių.</w:t>
      </w:r>
    </w:p>
    <w:p w14:paraId="58638DA7" w14:textId="77777777" w:rsidR="009173B6" w:rsidRDefault="00825A7C" w:rsidP="00825A7C">
      <w:pPr>
        <w:pStyle w:val="ListParagraph"/>
        <w:numPr>
          <w:ilvl w:val="0"/>
          <w:numId w:val="38"/>
        </w:numPr>
        <w:spacing w:line="360" w:lineRule="auto"/>
        <w:rPr>
          <w:rFonts w:ascii="Arial" w:hAnsi="Arial" w:cs="Arial"/>
          <w:sz w:val="24"/>
          <w:szCs w:val="24"/>
          <w:lang w:val="en-US"/>
        </w:rPr>
      </w:pPr>
      <w:r w:rsidRPr="009173B6">
        <w:rPr>
          <w:rFonts w:ascii="Arial" w:hAnsi="Arial" w:cs="Arial"/>
          <w:sz w:val="24"/>
          <w:szCs w:val="24"/>
          <w:lang w:val="en-US"/>
        </w:rPr>
        <w:t>Atvirojo kodo pagalbinių technologijų programinės įrangos (OSATS) projektas - atvirojo kodo pagalbinių technologijų įrankių, skirtų "Windows" ir "Linux", rinkinys, įskaitant bendravimo pagalbos programinę įrangą "Freespeech", alternatyvią pelės valdymo sistemą "MouseTrap" ir ekrano didinimo priemonę "Blink".</w:t>
      </w:r>
    </w:p>
    <w:p w14:paraId="0D7D2487" w14:textId="161C57DE" w:rsidR="00825A7C" w:rsidRPr="009173B6" w:rsidRDefault="00825A7C" w:rsidP="00825A7C">
      <w:pPr>
        <w:pStyle w:val="ListParagraph"/>
        <w:numPr>
          <w:ilvl w:val="0"/>
          <w:numId w:val="38"/>
        </w:numPr>
        <w:spacing w:line="360" w:lineRule="auto"/>
        <w:rPr>
          <w:rFonts w:ascii="Arial" w:hAnsi="Arial" w:cs="Arial"/>
          <w:sz w:val="24"/>
          <w:szCs w:val="24"/>
          <w:lang w:val="en-US"/>
        </w:rPr>
      </w:pPr>
      <w:r w:rsidRPr="009173B6">
        <w:rPr>
          <w:rFonts w:ascii="Arial" w:hAnsi="Arial" w:cs="Arial"/>
          <w:sz w:val="24"/>
          <w:szCs w:val="24"/>
          <w:lang w:val="en-US"/>
        </w:rPr>
        <w:t>R-Statistics programinė įranga, padedanti mokiniams, turintiems mokymosi ir regos sutrikimų, valdyti statistiką.</w:t>
      </w:r>
    </w:p>
    <w:p w14:paraId="17A7F84A" w14:textId="77777777" w:rsidR="00825A7C" w:rsidRDefault="00825A7C" w:rsidP="00825A7C">
      <w:pPr>
        <w:spacing w:line="360" w:lineRule="auto"/>
        <w:rPr>
          <w:rFonts w:ascii="Arial" w:hAnsi="Arial" w:cs="Arial"/>
          <w:sz w:val="24"/>
          <w:szCs w:val="24"/>
          <w:lang w:val="en-US"/>
        </w:rPr>
      </w:pPr>
      <w:r w:rsidRPr="00825A7C">
        <w:rPr>
          <w:rFonts w:ascii="Arial" w:hAnsi="Arial" w:cs="Arial"/>
          <w:sz w:val="24"/>
          <w:szCs w:val="24"/>
          <w:lang w:val="en-US"/>
        </w:rPr>
        <w:lastRenderedPageBreak/>
        <w:t>Tai tik keli atvirojo kodo IRT priemonių, kurios gali būti naudingos žmonėms su negalia, pavyzdžiai. Kaip visada, svarbu bendradarbiauti su kvalifikuotu specialistu, kad įsitikintumėte, jog pasirinkta priemonė atitinka asmens poreikius ir tikslus.</w:t>
      </w:r>
    </w:p>
    <w:p w14:paraId="52EBC441" w14:textId="5EE02794" w:rsidR="00BD1FB3" w:rsidRPr="00C85588" w:rsidRDefault="00BD1FB3" w:rsidP="00825A7C">
      <w:pPr>
        <w:spacing w:line="360" w:lineRule="auto"/>
        <w:rPr>
          <w:rFonts w:ascii="Arial" w:hAnsi="Arial" w:cs="Arial"/>
          <w:b/>
          <w:bCs/>
          <w:sz w:val="28"/>
          <w:szCs w:val="28"/>
          <w:u w:val="single"/>
          <w:lang w:val="en-GB"/>
        </w:rPr>
      </w:pPr>
      <w:r w:rsidRPr="00C85588">
        <w:rPr>
          <w:rFonts w:ascii="Arial" w:hAnsi="Arial" w:cs="Arial"/>
          <w:b/>
          <w:bCs/>
          <w:sz w:val="28"/>
          <w:szCs w:val="28"/>
          <w:u w:val="single"/>
          <w:lang w:val="en-US"/>
        </w:rPr>
        <w:t>S</w:t>
      </w:r>
      <w:r w:rsidR="00825A7C">
        <w:rPr>
          <w:rFonts w:ascii="Arial" w:hAnsi="Arial" w:cs="Arial"/>
          <w:b/>
          <w:bCs/>
          <w:sz w:val="28"/>
          <w:szCs w:val="28"/>
          <w:u w:val="single"/>
          <w:lang w:val="en-US"/>
        </w:rPr>
        <w:t>auga</w:t>
      </w:r>
      <w:r w:rsidRPr="00C85588">
        <w:rPr>
          <w:rFonts w:ascii="Arial" w:hAnsi="Arial" w:cs="Arial"/>
          <w:b/>
          <w:bCs/>
          <w:sz w:val="28"/>
          <w:szCs w:val="28"/>
          <w:u w:val="single"/>
          <w:lang w:val="en-US"/>
        </w:rPr>
        <w:t xml:space="preserve"> </w:t>
      </w:r>
    </w:p>
    <w:bookmarkEnd w:id="9"/>
    <w:p w14:paraId="042C0DFB" w14:textId="77777777" w:rsidR="003F6455" w:rsidRPr="003F6455" w:rsidRDefault="003F6455" w:rsidP="003F6455">
      <w:pPr>
        <w:spacing w:line="360" w:lineRule="auto"/>
        <w:jc w:val="both"/>
        <w:rPr>
          <w:rFonts w:ascii="Arial" w:hAnsi="Arial" w:cs="Arial"/>
          <w:sz w:val="24"/>
          <w:szCs w:val="24"/>
          <w:lang w:val="en-GB"/>
        </w:rPr>
      </w:pPr>
      <w:r w:rsidRPr="003F6455">
        <w:rPr>
          <w:rFonts w:ascii="Arial" w:hAnsi="Arial" w:cs="Arial"/>
          <w:sz w:val="24"/>
          <w:szCs w:val="24"/>
          <w:lang w:val="en-GB"/>
        </w:rPr>
        <w:t>Naudodamiesi IRT priemonėmis neįgalieji gali susidurti su saugumo problemomis, ypač jei priemonės naudojamos netinkamai arba jei jos nėra tinkamai pritaikytos asmens poreikiams. Štai keletas pavyzdžių, kokių saugos problemų gali kilti:</w:t>
      </w:r>
    </w:p>
    <w:p w14:paraId="29210F35" w14:textId="326D7EFB" w:rsidR="003F6455" w:rsidRPr="009173B6" w:rsidRDefault="003F6455" w:rsidP="009173B6">
      <w:pPr>
        <w:pStyle w:val="ListParagraph"/>
        <w:numPr>
          <w:ilvl w:val="0"/>
          <w:numId w:val="39"/>
        </w:numPr>
        <w:spacing w:line="360" w:lineRule="auto"/>
        <w:jc w:val="both"/>
        <w:rPr>
          <w:rFonts w:ascii="Arial" w:hAnsi="Arial" w:cs="Arial"/>
          <w:sz w:val="24"/>
          <w:szCs w:val="24"/>
          <w:lang w:val="en-GB"/>
        </w:rPr>
      </w:pPr>
      <w:r w:rsidRPr="009173B6">
        <w:rPr>
          <w:rFonts w:ascii="Arial" w:hAnsi="Arial" w:cs="Arial"/>
          <w:sz w:val="24"/>
          <w:szCs w:val="24"/>
          <w:lang w:val="en-GB"/>
        </w:rPr>
        <w:t>Fizinė sauga - fizinę negalią turintiems asmenims svarbu užtikrinti, kad IRT priemone ar prietaisu būtų saugu ir patogu naudotis. Tam gali reikėti pritaikyti priemonę, kad ji atitiktų asmens kūno dydį ar formą, arba užtikrinti, kad priemonė būtų išdėstyta taip, kad nesukeltų įtampos ar diskomforto.</w:t>
      </w:r>
    </w:p>
    <w:p w14:paraId="1D53773B" w14:textId="77777777" w:rsidR="009173B6" w:rsidRDefault="003F6455" w:rsidP="003F6455">
      <w:pPr>
        <w:pStyle w:val="ListParagraph"/>
        <w:numPr>
          <w:ilvl w:val="0"/>
          <w:numId w:val="39"/>
        </w:numPr>
        <w:spacing w:line="360" w:lineRule="auto"/>
        <w:jc w:val="both"/>
        <w:rPr>
          <w:rFonts w:ascii="Arial" w:hAnsi="Arial" w:cs="Arial"/>
          <w:sz w:val="24"/>
          <w:szCs w:val="24"/>
          <w:lang w:val="en-GB"/>
        </w:rPr>
      </w:pPr>
      <w:r w:rsidRPr="009173B6">
        <w:rPr>
          <w:rFonts w:ascii="Arial" w:hAnsi="Arial" w:cs="Arial"/>
          <w:sz w:val="24"/>
          <w:szCs w:val="24"/>
          <w:lang w:val="en-GB"/>
        </w:rPr>
        <w:t>Kibernetinis saugumas - kaip ir bet kokios veiklos internete atveju, kyla kibernetinio saugumo grėsmių, pavyzdžiui, įsilaužimo ar tapatybės vagystės, pavojus. Ši rizika gali būti didesnė neįgaliesiems, kurie gali būti labiau pažeidžiami sukčių ar socialinės inžinerijos taktikų.</w:t>
      </w:r>
    </w:p>
    <w:p w14:paraId="451072B2" w14:textId="77777777" w:rsidR="009173B6" w:rsidRDefault="003F6455" w:rsidP="003F6455">
      <w:pPr>
        <w:pStyle w:val="ListParagraph"/>
        <w:numPr>
          <w:ilvl w:val="0"/>
          <w:numId w:val="39"/>
        </w:numPr>
        <w:spacing w:line="360" w:lineRule="auto"/>
        <w:jc w:val="both"/>
        <w:rPr>
          <w:rFonts w:ascii="Arial" w:hAnsi="Arial" w:cs="Arial"/>
          <w:sz w:val="24"/>
          <w:szCs w:val="24"/>
          <w:lang w:val="en-GB"/>
        </w:rPr>
      </w:pPr>
      <w:r w:rsidRPr="009173B6">
        <w:rPr>
          <w:rFonts w:ascii="Arial" w:hAnsi="Arial" w:cs="Arial"/>
          <w:sz w:val="24"/>
          <w:szCs w:val="24"/>
          <w:lang w:val="en-GB"/>
        </w:rPr>
        <w:t>Skaitmeninė sauga - asmenims su intelekto negalia ar kognityviniais sutrikimais gali kilti pavojus netyčia pasidalyti asmenine informacija arba nesaugiai elgtis internete. Svarbu teikti tinkamą paramą ir rekomendacijas, kad asmenys suprastų riziką ir išvengtų potencialiai pavojingų situacijų.</w:t>
      </w:r>
    </w:p>
    <w:p w14:paraId="09BDC36F" w14:textId="37B565D5" w:rsidR="003F6455" w:rsidRPr="009173B6" w:rsidRDefault="003F6455" w:rsidP="003F6455">
      <w:pPr>
        <w:pStyle w:val="ListParagraph"/>
        <w:numPr>
          <w:ilvl w:val="0"/>
          <w:numId w:val="39"/>
        </w:numPr>
        <w:spacing w:line="360" w:lineRule="auto"/>
        <w:jc w:val="both"/>
        <w:rPr>
          <w:rFonts w:ascii="Arial" w:hAnsi="Arial" w:cs="Arial"/>
          <w:sz w:val="24"/>
          <w:szCs w:val="24"/>
          <w:lang w:val="en-GB"/>
        </w:rPr>
      </w:pPr>
      <w:r w:rsidRPr="009173B6">
        <w:rPr>
          <w:rFonts w:ascii="Arial" w:hAnsi="Arial" w:cs="Arial"/>
          <w:sz w:val="24"/>
          <w:szCs w:val="24"/>
          <w:lang w:val="en-GB"/>
        </w:rPr>
        <w:t>Prieinamumas - jei IRT priemonė nėra tinkamai pritaikyta asmens poreikiams, gali kilti nusivylimo ar sumaišties rizika. Tai gali lemti nepakankamą įsitraukimą arba nesuinteresuotumą naudotis priemone, o tai savo ruožtu gali sumažinti savarankiškumą arba apriboti galimybes naudotis svarbiais ištekliais.</w:t>
      </w:r>
    </w:p>
    <w:p w14:paraId="4E7A2040" w14:textId="78FD8604" w:rsidR="00BD1FB3" w:rsidRPr="00C85588" w:rsidRDefault="002A4B6B" w:rsidP="003F6455">
      <w:pPr>
        <w:spacing w:line="360" w:lineRule="auto"/>
        <w:jc w:val="both"/>
        <w:rPr>
          <w:rFonts w:ascii="Arial" w:hAnsi="Arial" w:cs="Arial"/>
          <w:bCs/>
          <w:sz w:val="24"/>
          <w:szCs w:val="24"/>
        </w:rPr>
      </w:pPr>
      <w:r w:rsidRPr="002A4B6B">
        <w:rPr>
          <w:rFonts w:ascii="Arial" w:hAnsi="Arial" w:cs="Arial"/>
          <w:bCs/>
          <w:sz w:val="24"/>
          <w:szCs w:val="24"/>
        </w:rPr>
        <w:t>Siekiant sumažinti šias saugumo problemas, svarbu bendradarbiauti su kvalifikuotu specialistu, pavyzdžiui, ergoterapeutu arba pagalbinių technologijų specialistu, kad būtų parinkta ir įdiegta tinkama priemonė ir užtikrinta, kad ji būtų tinkamai pritaikyta asmens poreikiams. Reguliarus mokymas ir pagalba taip pat gali padėti užtikrinti, kad asmuo galėtų saugiai ir veiksmingai naudotis priemone.</w:t>
      </w:r>
    </w:p>
    <w:tbl>
      <w:tblPr>
        <w:tblStyle w:val="TableGrid"/>
        <w:tblW w:w="0" w:type="auto"/>
        <w:tblLook w:val="04A0" w:firstRow="1" w:lastRow="0" w:firstColumn="1" w:lastColumn="0" w:noHBand="0" w:noVBand="1"/>
      </w:tblPr>
      <w:tblGrid>
        <w:gridCol w:w="1972"/>
        <w:gridCol w:w="7648"/>
      </w:tblGrid>
      <w:tr w:rsidR="00C113D8" w:rsidRPr="00321F83" w14:paraId="3832DAAB" w14:textId="77777777" w:rsidTr="00C113D8">
        <w:trPr>
          <w:trHeight w:val="466"/>
        </w:trPr>
        <w:tc>
          <w:tcPr>
            <w:tcW w:w="1975" w:type="dxa"/>
          </w:tcPr>
          <w:p w14:paraId="635A49A7" w14:textId="4C660D91" w:rsidR="00C113D8" w:rsidRPr="00321F83" w:rsidRDefault="002A4B6B" w:rsidP="001F7A20">
            <w:pPr>
              <w:rPr>
                <w:rFonts w:ascii="Arial" w:hAnsi="Arial" w:cs="Arial"/>
                <w:b/>
                <w:sz w:val="24"/>
                <w:szCs w:val="24"/>
              </w:rPr>
            </w:pPr>
            <w:bookmarkStart w:id="10" w:name="_Hlk133133975"/>
            <w:r>
              <w:rPr>
                <w:rFonts w:ascii="Arial" w:hAnsi="Arial" w:cs="Arial"/>
                <w:b/>
                <w:sz w:val="24"/>
                <w:szCs w:val="24"/>
              </w:rPr>
              <w:t>Medžiaga mokymuisi</w:t>
            </w:r>
          </w:p>
        </w:tc>
        <w:tc>
          <w:tcPr>
            <w:tcW w:w="7653" w:type="dxa"/>
          </w:tcPr>
          <w:p w14:paraId="78B4FE42" w14:textId="55EB6A1C" w:rsidR="00AA0164" w:rsidRDefault="003A4E8E" w:rsidP="00C113D8">
            <w:pPr>
              <w:rPr>
                <w:rFonts w:ascii="Arial" w:hAnsi="Arial" w:cs="Arial"/>
                <w:bCs/>
                <w:i/>
                <w:iCs/>
                <w:sz w:val="24"/>
                <w:szCs w:val="24"/>
              </w:rPr>
            </w:pPr>
            <w:hyperlink r:id="rId12" w:history="1">
              <w:r w:rsidR="00FA0AB3" w:rsidRPr="000425E7">
                <w:rPr>
                  <w:rStyle w:val="Hyperlink"/>
                  <w:rFonts w:ascii="Arial" w:hAnsi="Arial" w:cs="Arial"/>
                  <w:bCs/>
                  <w:i/>
                  <w:iCs/>
                  <w:sz w:val="24"/>
                  <w:szCs w:val="24"/>
                </w:rPr>
                <w:t>https://www.un.org/esa/socdev/egms/docs/2013/ict/innovation-technology-disability.pdf</w:t>
              </w:r>
            </w:hyperlink>
            <w:r w:rsidR="00FA0AB3">
              <w:rPr>
                <w:rFonts w:ascii="Arial" w:hAnsi="Arial" w:cs="Arial"/>
                <w:bCs/>
                <w:i/>
                <w:iCs/>
                <w:sz w:val="24"/>
                <w:szCs w:val="24"/>
              </w:rPr>
              <w:t xml:space="preserve"> </w:t>
            </w:r>
          </w:p>
          <w:p w14:paraId="4C4DE081" w14:textId="77777777" w:rsidR="00FA0AB3" w:rsidRDefault="00FA0AB3" w:rsidP="00C113D8">
            <w:pPr>
              <w:rPr>
                <w:rFonts w:ascii="Arial" w:hAnsi="Arial" w:cs="Arial"/>
                <w:bCs/>
                <w:i/>
                <w:iCs/>
                <w:sz w:val="24"/>
                <w:szCs w:val="24"/>
              </w:rPr>
            </w:pPr>
          </w:p>
          <w:p w14:paraId="2C9140E8" w14:textId="19D4D375" w:rsidR="00FA0AB3" w:rsidRDefault="003A4E8E" w:rsidP="00C113D8">
            <w:pPr>
              <w:rPr>
                <w:rFonts w:ascii="Arial" w:hAnsi="Arial" w:cs="Arial"/>
                <w:bCs/>
                <w:i/>
                <w:iCs/>
                <w:sz w:val="24"/>
                <w:szCs w:val="24"/>
              </w:rPr>
            </w:pPr>
            <w:hyperlink r:id="rId13" w:history="1">
              <w:r w:rsidR="00FA0AB3" w:rsidRPr="000425E7">
                <w:rPr>
                  <w:rStyle w:val="Hyperlink"/>
                  <w:rFonts w:ascii="Arial" w:hAnsi="Arial" w:cs="Arial"/>
                  <w:bCs/>
                  <w:i/>
                  <w:iCs/>
                  <w:sz w:val="24"/>
                  <w:szCs w:val="24"/>
                </w:rPr>
                <w:t>https://cipesa.org/2019/09/placing-ict-access-for-persons-with-disabilities-at-the-centre-of-internet-rights-debate-in-kenya/</w:t>
              </w:r>
            </w:hyperlink>
            <w:r w:rsidR="00FA0AB3">
              <w:rPr>
                <w:rFonts w:ascii="Arial" w:hAnsi="Arial" w:cs="Arial"/>
                <w:bCs/>
                <w:i/>
                <w:iCs/>
                <w:sz w:val="24"/>
                <w:szCs w:val="24"/>
              </w:rPr>
              <w:t xml:space="preserve"> </w:t>
            </w:r>
          </w:p>
          <w:p w14:paraId="30914E69" w14:textId="77777777" w:rsidR="00FA0AB3" w:rsidRPr="00321F83" w:rsidRDefault="00FA0AB3" w:rsidP="00C113D8">
            <w:pPr>
              <w:rPr>
                <w:rFonts w:ascii="Arial" w:hAnsi="Arial" w:cs="Arial"/>
                <w:bCs/>
                <w:i/>
                <w:iCs/>
                <w:sz w:val="24"/>
                <w:szCs w:val="24"/>
              </w:rPr>
            </w:pPr>
          </w:p>
          <w:p w14:paraId="5901181A" w14:textId="77777777" w:rsidR="00C113D8" w:rsidRDefault="003A4E8E" w:rsidP="00C113D8">
            <w:pPr>
              <w:rPr>
                <w:rFonts w:ascii="Arial" w:hAnsi="Arial" w:cs="Arial"/>
                <w:bCs/>
                <w:sz w:val="24"/>
                <w:szCs w:val="24"/>
              </w:rPr>
            </w:pPr>
            <w:hyperlink r:id="rId14" w:history="1">
              <w:r w:rsidR="00FA0AB3" w:rsidRPr="000425E7">
                <w:rPr>
                  <w:rStyle w:val="Hyperlink"/>
                  <w:rFonts w:ascii="Arial" w:hAnsi="Arial" w:cs="Arial"/>
                  <w:bCs/>
                  <w:sz w:val="24"/>
                  <w:szCs w:val="24"/>
                </w:rPr>
                <w:t>https://online.alvernia.edu/articles/5-assistive-technology-tools-that-are-making-a-difference/</w:t>
              </w:r>
            </w:hyperlink>
            <w:r w:rsidR="00FA0AB3">
              <w:rPr>
                <w:rFonts w:ascii="Arial" w:hAnsi="Arial" w:cs="Arial"/>
                <w:bCs/>
                <w:sz w:val="24"/>
                <w:szCs w:val="24"/>
              </w:rPr>
              <w:t xml:space="preserve"> </w:t>
            </w:r>
          </w:p>
          <w:p w14:paraId="09035031" w14:textId="77777777" w:rsidR="00FA0AB3" w:rsidRDefault="00FA0AB3" w:rsidP="00C113D8">
            <w:pPr>
              <w:rPr>
                <w:rFonts w:ascii="Arial" w:hAnsi="Arial" w:cs="Arial"/>
                <w:bCs/>
                <w:sz w:val="24"/>
                <w:szCs w:val="24"/>
              </w:rPr>
            </w:pPr>
          </w:p>
          <w:p w14:paraId="19C86762" w14:textId="784DC50D" w:rsidR="00FA0AB3" w:rsidRPr="00321F83" w:rsidRDefault="003A4E8E" w:rsidP="00C113D8">
            <w:pPr>
              <w:rPr>
                <w:rFonts w:ascii="Arial" w:hAnsi="Arial" w:cs="Arial"/>
                <w:bCs/>
                <w:sz w:val="24"/>
                <w:szCs w:val="24"/>
              </w:rPr>
            </w:pPr>
            <w:hyperlink r:id="rId15" w:history="1">
              <w:r w:rsidR="00FA0AB3" w:rsidRPr="000425E7">
                <w:rPr>
                  <w:rStyle w:val="Hyperlink"/>
                  <w:rFonts w:ascii="Arial" w:hAnsi="Arial" w:cs="Arial"/>
                  <w:bCs/>
                  <w:sz w:val="24"/>
                  <w:szCs w:val="24"/>
                </w:rPr>
                <w:t>https://www.teachthought.com/technology/assistive-technology/</w:t>
              </w:r>
            </w:hyperlink>
            <w:r w:rsidR="00FA0AB3">
              <w:rPr>
                <w:rFonts w:ascii="Arial" w:hAnsi="Arial" w:cs="Arial"/>
                <w:bCs/>
                <w:sz w:val="24"/>
                <w:szCs w:val="24"/>
              </w:rPr>
              <w:t xml:space="preserve"> </w:t>
            </w:r>
          </w:p>
        </w:tc>
      </w:tr>
      <w:tr w:rsidR="00C113D8" w:rsidRPr="00321F83" w14:paraId="3380C4E2" w14:textId="77777777" w:rsidTr="00C113D8">
        <w:trPr>
          <w:trHeight w:val="367"/>
        </w:trPr>
        <w:tc>
          <w:tcPr>
            <w:tcW w:w="1975" w:type="dxa"/>
          </w:tcPr>
          <w:p w14:paraId="73F60FB0" w14:textId="3A1C0BCD" w:rsidR="00C113D8" w:rsidRPr="00321F83" w:rsidRDefault="002A4B6B" w:rsidP="001F7A20">
            <w:pPr>
              <w:rPr>
                <w:rFonts w:ascii="Arial" w:eastAsia="Calibri" w:hAnsi="Arial" w:cs="Arial"/>
                <w:b/>
                <w:sz w:val="24"/>
                <w:szCs w:val="24"/>
              </w:rPr>
            </w:pPr>
            <w:r>
              <w:rPr>
                <w:rFonts w:ascii="Arial" w:eastAsia="Calibri" w:hAnsi="Arial" w:cs="Arial"/>
                <w:b/>
                <w:sz w:val="24"/>
                <w:szCs w:val="24"/>
              </w:rPr>
              <w:lastRenderedPageBreak/>
              <w:t>Nuorodos</w:t>
            </w:r>
          </w:p>
        </w:tc>
        <w:tc>
          <w:tcPr>
            <w:tcW w:w="7653" w:type="dxa"/>
          </w:tcPr>
          <w:p w14:paraId="40C54B00" w14:textId="65BD3D5C" w:rsidR="00C113D8" w:rsidRDefault="003A4E8E" w:rsidP="00C113D8">
            <w:pPr>
              <w:rPr>
                <w:rFonts w:ascii="Arial" w:hAnsi="Arial" w:cs="Arial"/>
                <w:bCs/>
                <w:i/>
                <w:iCs/>
                <w:sz w:val="24"/>
                <w:szCs w:val="24"/>
              </w:rPr>
            </w:pPr>
            <w:hyperlink r:id="rId16" w:history="1">
              <w:r w:rsidR="00FA0AB3" w:rsidRPr="000425E7">
                <w:rPr>
                  <w:rStyle w:val="Hyperlink"/>
                  <w:rFonts w:ascii="Arial" w:hAnsi="Arial" w:cs="Arial"/>
                  <w:bCs/>
                  <w:i/>
                  <w:iCs/>
                  <w:sz w:val="24"/>
                  <w:szCs w:val="24"/>
                </w:rPr>
                <w:t>https://www.cepal.org/en/notes/ict-people-disabilities</w:t>
              </w:r>
            </w:hyperlink>
          </w:p>
          <w:p w14:paraId="41C4BC83" w14:textId="3787DD30" w:rsidR="00C113D8" w:rsidRPr="00321F83" w:rsidRDefault="00C113D8" w:rsidP="00FA0AB3">
            <w:pPr>
              <w:rPr>
                <w:rFonts w:ascii="Arial" w:hAnsi="Arial" w:cs="Arial"/>
                <w:bCs/>
                <w:sz w:val="24"/>
                <w:szCs w:val="24"/>
              </w:rPr>
            </w:pPr>
          </w:p>
        </w:tc>
      </w:tr>
      <w:bookmarkEnd w:id="10"/>
    </w:tbl>
    <w:p w14:paraId="27223A3E" w14:textId="67212221" w:rsidR="008B484E" w:rsidRPr="00321F83" w:rsidRDefault="008B484E" w:rsidP="001F7A20">
      <w:pPr>
        <w:rPr>
          <w:rFonts w:ascii="Arial" w:hAnsi="Arial" w:cs="Arial"/>
          <w:b/>
          <w:sz w:val="24"/>
          <w:szCs w:val="24"/>
        </w:rPr>
      </w:pPr>
    </w:p>
    <w:tbl>
      <w:tblPr>
        <w:tblStyle w:val="TableGrid"/>
        <w:tblW w:w="0" w:type="auto"/>
        <w:tblLook w:val="04A0" w:firstRow="1" w:lastRow="0" w:firstColumn="1" w:lastColumn="0" w:noHBand="0" w:noVBand="1"/>
      </w:tblPr>
      <w:tblGrid>
        <w:gridCol w:w="1974"/>
        <w:gridCol w:w="7646"/>
      </w:tblGrid>
      <w:tr w:rsidR="008B484E" w:rsidRPr="00321F83" w14:paraId="51E86512" w14:textId="77777777" w:rsidTr="00C113D8">
        <w:trPr>
          <w:trHeight w:val="718"/>
        </w:trPr>
        <w:tc>
          <w:tcPr>
            <w:tcW w:w="1975" w:type="dxa"/>
          </w:tcPr>
          <w:p w14:paraId="732651C1" w14:textId="0B7BBF18" w:rsidR="008B484E" w:rsidRPr="00321F83" w:rsidRDefault="00316761" w:rsidP="001F7A20">
            <w:pPr>
              <w:rPr>
                <w:rFonts w:ascii="Arial" w:hAnsi="Arial" w:cs="Arial"/>
                <w:b/>
                <w:sz w:val="24"/>
                <w:szCs w:val="24"/>
              </w:rPr>
            </w:pPr>
            <w:r>
              <w:rPr>
                <w:rFonts w:ascii="Arial" w:hAnsi="Arial" w:cs="Arial"/>
                <w:b/>
                <w:sz w:val="24"/>
                <w:szCs w:val="24"/>
              </w:rPr>
              <w:t>1 skyriaus žinių vertinimas</w:t>
            </w:r>
          </w:p>
        </w:tc>
        <w:tc>
          <w:tcPr>
            <w:tcW w:w="7653" w:type="dxa"/>
          </w:tcPr>
          <w:p w14:paraId="201B49BC" w14:textId="16228969" w:rsidR="008B484E" w:rsidRPr="00321F83" w:rsidRDefault="00316761" w:rsidP="001F7A20">
            <w:pPr>
              <w:rPr>
                <w:rFonts w:ascii="Arial" w:hAnsi="Arial" w:cs="Arial"/>
                <w:b/>
                <w:sz w:val="24"/>
                <w:szCs w:val="24"/>
              </w:rPr>
            </w:pPr>
            <w:r w:rsidRPr="00316761">
              <w:rPr>
                <w:rFonts w:ascii="Arial" w:eastAsia="Roboto" w:hAnsi="Arial" w:cs="Arial"/>
                <w:color w:val="3C4043"/>
                <w:sz w:val="24"/>
                <w:szCs w:val="24"/>
              </w:rPr>
              <w:t>Dabar išsiaiškinkime, ko išmokote šiame skyriuje!</w:t>
            </w:r>
          </w:p>
        </w:tc>
      </w:tr>
      <w:tr w:rsidR="008B484E" w:rsidRPr="00321F83" w14:paraId="62D52447" w14:textId="77777777" w:rsidTr="00C113D8">
        <w:tc>
          <w:tcPr>
            <w:tcW w:w="1975" w:type="dxa"/>
          </w:tcPr>
          <w:p w14:paraId="5B7A5115" w14:textId="77777777" w:rsidR="008B484E" w:rsidRPr="00321F83" w:rsidRDefault="008B484E" w:rsidP="001F7A20">
            <w:pPr>
              <w:rPr>
                <w:rFonts w:ascii="Arial" w:hAnsi="Arial" w:cs="Arial"/>
                <w:b/>
                <w:sz w:val="24"/>
                <w:szCs w:val="24"/>
              </w:rPr>
            </w:pPr>
          </w:p>
        </w:tc>
        <w:tc>
          <w:tcPr>
            <w:tcW w:w="7653" w:type="dxa"/>
          </w:tcPr>
          <w:p w14:paraId="288C0A03" w14:textId="1F68D8D4" w:rsidR="00316761" w:rsidRDefault="00316761" w:rsidP="00316761">
            <w:pPr>
              <w:pStyle w:val="ListParagraph"/>
              <w:spacing w:before="240"/>
              <w:rPr>
                <w:rFonts w:ascii="Arial" w:hAnsi="Arial" w:cs="Arial"/>
                <w:sz w:val="24"/>
                <w:szCs w:val="24"/>
              </w:rPr>
            </w:pPr>
            <w:r w:rsidRPr="00316761">
              <w:rPr>
                <w:rFonts w:ascii="Arial" w:hAnsi="Arial" w:cs="Arial"/>
                <w:sz w:val="24"/>
                <w:szCs w:val="24"/>
              </w:rPr>
              <w:t>Kelių pasirinkimų galimybė</w:t>
            </w:r>
          </w:p>
          <w:p w14:paraId="1452F849" w14:textId="77777777" w:rsidR="00316761" w:rsidRDefault="00316761" w:rsidP="00316761">
            <w:pPr>
              <w:pStyle w:val="ListParagraph"/>
              <w:spacing w:before="240"/>
              <w:rPr>
                <w:rFonts w:ascii="Arial" w:hAnsi="Arial" w:cs="Arial"/>
                <w:sz w:val="24"/>
                <w:szCs w:val="24"/>
              </w:rPr>
            </w:pPr>
          </w:p>
          <w:p w14:paraId="132F3612"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1.</w:t>
            </w:r>
            <w:r w:rsidRPr="00254547">
              <w:rPr>
                <w:rFonts w:ascii="Arial" w:hAnsi="Arial" w:cs="Arial"/>
                <w:sz w:val="24"/>
                <w:szCs w:val="24"/>
              </w:rPr>
              <w:tab/>
              <w:t>NVDA, JAWS ir "VoiceOver" yra tipiška programinė įranga:</w:t>
            </w:r>
          </w:p>
          <w:p w14:paraId="153A1567" w14:textId="77777777" w:rsidR="00316761" w:rsidRPr="00254547" w:rsidRDefault="00316761" w:rsidP="00254547">
            <w:pPr>
              <w:pStyle w:val="ListParagraph"/>
              <w:spacing w:before="240"/>
              <w:rPr>
                <w:rFonts w:ascii="Arial" w:hAnsi="Arial" w:cs="Arial"/>
                <w:b/>
                <w:sz w:val="24"/>
                <w:szCs w:val="24"/>
              </w:rPr>
            </w:pPr>
            <w:r w:rsidRPr="00254547">
              <w:rPr>
                <w:rFonts w:ascii="Arial" w:hAnsi="Arial" w:cs="Arial"/>
                <w:b/>
                <w:sz w:val="24"/>
                <w:szCs w:val="24"/>
              </w:rPr>
              <w:t>a.</w:t>
            </w:r>
            <w:r w:rsidRPr="00254547">
              <w:rPr>
                <w:rFonts w:ascii="Arial" w:hAnsi="Arial" w:cs="Arial"/>
                <w:b/>
                <w:sz w:val="24"/>
                <w:szCs w:val="24"/>
              </w:rPr>
              <w:tab/>
              <w:t>Ekrano skaitytuvai</w:t>
            </w:r>
          </w:p>
          <w:p w14:paraId="7053C11E"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b.</w:t>
            </w:r>
            <w:r w:rsidRPr="00316761">
              <w:rPr>
                <w:rFonts w:ascii="Arial" w:hAnsi="Arial" w:cs="Arial"/>
                <w:sz w:val="24"/>
                <w:szCs w:val="24"/>
              </w:rPr>
              <w:tab/>
              <w:t>Perjungikliai</w:t>
            </w:r>
          </w:p>
          <w:p w14:paraId="58249EA6"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c.</w:t>
            </w:r>
            <w:r w:rsidRPr="00316761">
              <w:rPr>
                <w:rFonts w:ascii="Arial" w:hAnsi="Arial" w:cs="Arial"/>
                <w:sz w:val="24"/>
                <w:szCs w:val="24"/>
              </w:rPr>
              <w:tab/>
              <w:t>Subtitravimas</w:t>
            </w:r>
          </w:p>
          <w:p w14:paraId="0FE71ECC"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d.</w:t>
            </w:r>
            <w:r w:rsidRPr="00316761">
              <w:rPr>
                <w:rFonts w:ascii="Arial" w:hAnsi="Arial" w:cs="Arial"/>
                <w:sz w:val="24"/>
                <w:szCs w:val="24"/>
              </w:rPr>
              <w:tab/>
              <w:t xml:space="preserve">Gamifikacija </w:t>
            </w:r>
          </w:p>
          <w:p w14:paraId="30953F71"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2.</w:t>
            </w:r>
            <w:r w:rsidRPr="00254547">
              <w:rPr>
                <w:rFonts w:ascii="Arial" w:hAnsi="Arial" w:cs="Arial"/>
                <w:sz w:val="24"/>
                <w:szCs w:val="24"/>
              </w:rPr>
              <w:tab/>
              <w:t>Kokia gali būti galima kibernetinio saugumo grėsmė:</w:t>
            </w:r>
          </w:p>
          <w:p w14:paraId="68AFA8E4" w14:textId="77777777" w:rsidR="00316761" w:rsidRPr="00254547" w:rsidRDefault="00316761" w:rsidP="00254547">
            <w:pPr>
              <w:pStyle w:val="ListParagraph"/>
              <w:spacing w:before="240"/>
              <w:rPr>
                <w:rFonts w:ascii="Arial" w:hAnsi="Arial" w:cs="Arial"/>
                <w:b/>
                <w:sz w:val="24"/>
                <w:szCs w:val="24"/>
              </w:rPr>
            </w:pPr>
            <w:r w:rsidRPr="00254547">
              <w:rPr>
                <w:rFonts w:ascii="Arial" w:hAnsi="Arial" w:cs="Arial"/>
                <w:b/>
                <w:sz w:val="24"/>
                <w:szCs w:val="24"/>
              </w:rPr>
              <w:t>a.</w:t>
            </w:r>
            <w:r w:rsidRPr="00254547">
              <w:rPr>
                <w:rFonts w:ascii="Arial" w:hAnsi="Arial" w:cs="Arial"/>
                <w:b/>
                <w:sz w:val="24"/>
                <w:szCs w:val="24"/>
              </w:rPr>
              <w:tab/>
              <w:t>Tapatybės vagystė</w:t>
            </w:r>
          </w:p>
          <w:p w14:paraId="35EF20AD"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b.</w:t>
            </w:r>
            <w:r w:rsidRPr="00316761">
              <w:rPr>
                <w:rFonts w:ascii="Arial" w:hAnsi="Arial" w:cs="Arial"/>
                <w:sz w:val="24"/>
                <w:szCs w:val="24"/>
              </w:rPr>
              <w:tab/>
              <w:t>Padidėjusios išlaidos</w:t>
            </w:r>
          </w:p>
          <w:p w14:paraId="31C54B44"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c.</w:t>
            </w:r>
            <w:r w:rsidRPr="00316761">
              <w:rPr>
                <w:rFonts w:ascii="Arial" w:hAnsi="Arial" w:cs="Arial"/>
                <w:sz w:val="24"/>
                <w:szCs w:val="24"/>
              </w:rPr>
              <w:tab/>
              <w:t>Mažai interneto</w:t>
            </w:r>
          </w:p>
          <w:p w14:paraId="78E52EF1"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d.</w:t>
            </w:r>
            <w:r w:rsidRPr="00316761">
              <w:rPr>
                <w:rFonts w:ascii="Arial" w:hAnsi="Arial" w:cs="Arial"/>
                <w:sz w:val="24"/>
                <w:szCs w:val="24"/>
              </w:rPr>
              <w:tab/>
              <w:t>Blogi vaizdai</w:t>
            </w:r>
          </w:p>
          <w:p w14:paraId="0B46B915"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3.</w:t>
            </w:r>
            <w:r w:rsidRPr="00254547">
              <w:rPr>
                <w:rFonts w:ascii="Arial" w:hAnsi="Arial" w:cs="Arial"/>
                <w:sz w:val="24"/>
                <w:szCs w:val="24"/>
              </w:rPr>
              <w:tab/>
              <w:t>Ekrano skaitytuvai - tai kompiuterinės programos, kurios garsiai skaito tekstą.</w:t>
            </w:r>
          </w:p>
          <w:p w14:paraId="333712E7" w14:textId="0793A1C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a.</w:t>
            </w:r>
            <w:r w:rsidRPr="00316761">
              <w:rPr>
                <w:rFonts w:ascii="Arial" w:hAnsi="Arial" w:cs="Arial"/>
                <w:sz w:val="24"/>
                <w:szCs w:val="24"/>
              </w:rPr>
              <w:tab/>
              <w:t>T</w:t>
            </w:r>
            <w:r w:rsidR="00254547">
              <w:rPr>
                <w:rFonts w:ascii="Arial" w:hAnsi="Arial" w:cs="Arial"/>
                <w:sz w:val="24"/>
                <w:szCs w:val="24"/>
              </w:rPr>
              <w:t>elevizoriuje</w:t>
            </w:r>
          </w:p>
          <w:p w14:paraId="62DCEB34" w14:textId="77777777" w:rsidR="00316761" w:rsidRPr="00254547" w:rsidRDefault="00316761" w:rsidP="00254547">
            <w:pPr>
              <w:pStyle w:val="ListParagraph"/>
              <w:spacing w:before="240"/>
              <w:rPr>
                <w:rFonts w:ascii="Arial" w:hAnsi="Arial" w:cs="Arial"/>
                <w:b/>
                <w:sz w:val="24"/>
                <w:szCs w:val="24"/>
              </w:rPr>
            </w:pPr>
            <w:r w:rsidRPr="00254547">
              <w:rPr>
                <w:rFonts w:ascii="Arial" w:hAnsi="Arial" w:cs="Arial"/>
                <w:b/>
                <w:sz w:val="24"/>
                <w:szCs w:val="24"/>
              </w:rPr>
              <w:t>b.</w:t>
            </w:r>
            <w:r w:rsidRPr="00254547">
              <w:rPr>
                <w:rFonts w:ascii="Arial" w:hAnsi="Arial" w:cs="Arial"/>
                <w:b/>
                <w:sz w:val="24"/>
                <w:szCs w:val="24"/>
              </w:rPr>
              <w:tab/>
              <w:t>Kompiuterio ekrane</w:t>
            </w:r>
          </w:p>
          <w:p w14:paraId="50380813"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c.</w:t>
            </w:r>
            <w:r w:rsidRPr="00316761">
              <w:rPr>
                <w:rFonts w:ascii="Arial" w:hAnsi="Arial" w:cs="Arial"/>
                <w:sz w:val="24"/>
                <w:szCs w:val="24"/>
              </w:rPr>
              <w:tab/>
              <w:t>Klasėje</w:t>
            </w:r>
          </w:p>
          <w:p w14:paraId="109AA71C"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d.</w:t>
            </w:r>
            <w:r w:rsidRPr="00316761">
              <w:rPr>
                <w:rFonts w:ascii="Arial" w:hAnsi="Arial" w:cs="Arial"/>
                <w:sz w:val="24"/>
                <w:szCs w:val="24"/>
              </w:rPr>
              <w:tab/>
              <w:t>Dokumentuose</w:t>
            </w:r>
          </w:p>
          <w:p w14:paraId="1809875C"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4.</w:t>
            </w:r>
            <w:r w:rsidRPr="00254547">
              <w:rPr>
                <w:rFonts w:ascii="Arial" w:hAnsi="Arial" w:cs="Arial"/>
                <w:sz w:val="24"/>
                <w:szCs w:val="24"/>
              </w:rPr>
              <w:tab/>
              <w:t>ZoomText ir Magic yra tipiški pavyzdžiai:</w:t>
            </w:r>
          </w:p>
          <w:p w14:paraId="409A9203"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a.</w:t>
            </w:r>
            <w:r w:rsidRPr="00316761">
              <w:rPr>
                <w:rFonts w:ascii="Arial" w:hAnsi="Arial" w:cs="Arial"/>
                <w:sz w:val="24"/>
                <w:szCs w:val="24"/>
              </w:rPr>
              <w:tab/>
              <w:t>Teksto keitimo į kalbą programinė įranga</w:t>
            </w:r>
          </w:p>
          <w:p w14:paraId="04E062C5"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b.</w:t>
            </w:r>
            <w:r w:rsidRPr="00316761">
              <w:rPr>
                <w:rFonts w:ascii="Arial" w:hAnsi="Arial" w:cs="Arial"/>
                <w:sz w:val="24"/>
                <w:szCs w:val="24"/>
              </w:rPr>
              <w:tab/>
              <w:t>Klausos vertinimo prietaisai</w:t>
            </w:r>
          </w:p>
          <w:p w14:paraId="2F39E5B3" w14:textId="77777777" w:rsidR="00316761" w:rsidRPr="00254547" w:rsidRDefault="00316761" w:rsidP="00254547">
            <w:pPr>
              <w:pStyle w:val="ListParagraph"/>
              <w:spacing w:before="240"/>
              <w:rPr>
                <w:rFonts w:ascii="Arial" w:hAnsi="Arial" w:cs="Arial"/>
                <w:b/>
                <w:sz w:val="24"/>
                <w:szCs w:val="24"/>
              </w:rPr>
            </w:pPr>
            <w:r w:rsidRPr="00254547">
              <w:rPr>
                <w:rFonts w:ascii="Arial" w:hAnsi="Arial" w:cs="Arial"/>
                <w:b/>
                <w:sz w:val="24"/>
                <w:szCs w:val="24"/>
              </w:rPr>
              <w:t>c.</w:t>
            </w:r>
            <w:r w:rsidRPr="00254547">
              <w:rPr>
                <w:rFonts w:ascii="Arial" w:hAnsi="Arial" w:cs="Arial"/>
                <w:b/>
                <w:sz w:val="24"/>
                <w:szCs w:val="24"/>
              </w:rPr>
              <w:tab/>
              <w:t>Didinimo programinė įranga</w:t>
            </w:r>
          </w:p>
          <w:p w14:paraId="5B2DDE77"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t>d.</w:t>
            </w:r>
            <w:r w:rsidRPr="00316761">
              <w:rPr>
                <w:rFonts w:ascii="Arial" w:hAnsi="Arial" w:cs="Arial"/>
                <w:sz w:val="24"/>
                <w:szCs w:val="24"/>
              </w:rPr>
              <w:tab/>
              <w:t>Brailio rašto programinė įranga</w:t>
            </w:r>
          </w:p>
          <w:p w14:paraId="09BC5E4A" w14:textId="77777777" w:rsidR="00316761" w:rsidRPr="00254547" w:rsidRDefault="00316761" w:rsidP="00254547">
            <w:pPr>
              <w:spacing w:before="240"/>
              <w:ind w:left="360"/>
              <w:rPr>
                <w:rFonts w:ascii="Arial" w:hAnsi="Arial" w:cs="Arial"/>
                <w:sz w:val="24"/>
                <w:szCs w:val="24"/>
              </w:rPr>
            </w:pPr>
          </w:p>
          <w:p w14:paraId="1A79F54E" w14:textId="77777777" w:rsidR="00316761" w:rsidRPr="00316761" w:rsidRDefault="00316761" w:rsidP="00254547">
            <w:pPr>
              <w:pStyle w:val="ListParagraph"/>
              <w:spacing w:before="240"/>
              <w:rPr>
                <w:rFonts w:ascii="Arial" w:hAnsi="Arial" w:cs="Arial"/>
                <w:sz w:val="24"/>
                <w:szCs w:val="24"/>
              </w:rPr>
            </w:pPr>
            <w:r w:rsidRPr="00316761">
              <w:rPr>
                <w:rFonts w:ascii="Arial" w:hAnsi="Arial" w:cs="Arial"/>
                <w:sz w:val="24"/>
                <w:szCs w:val="24"/>
              </w:rPr>
              <w:lastRenderedPageBreak/>
              <w:t>Tiesa / netiesa</w:t>
            </w:r>
          </w:p>
          <w:p w14:paraId="53C4828F"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5.</w:t>
            </w:r>
            <w:r w:rsidRPr="00254547">
              <w:rPr>
                <w:rFonts w:ascii="Arial" w:hAnsi="Arial" w:cs="Arial"/>
                <w:sz w:val="24"/>
                <w:szCs w:val="24"/>
              </w:rPr>
              <w:tab/>
              <w:t xml:space="preserve">Kalbos atpažinimo programinė įranga gali padėti mokiniams, turintiems rašymo sutrikimų arba fizinę negalią, dėl kurios sunku spausdinti. </w:t>
            </w:r>
            <w:r w:rsidRPr="00254547">
              <w:rPr>
                <w:rFonts w:ascii="Arial" w:hAnsi="Arial" w:cs="Arial"/>
                <w:b/>
                <w:sz w:val="24"/>
                <w:szCs w:val="24"/>
              </w:rPr>
              <w:t>T</w:t>
            </w:r>
            <w:r w:rsidRPr="00254547">
              <w:rPr>
                <w:rFonts w:ascii="Arial" w:hAnsi="Arial" w:cs="Arial"/>
                <w:sz w:val="24"/>
                <w:szCs w:val="24"/>
              </w:rPr>
              <w:t>/F</w:t>
            </w:r>
          </w:p>
          <w:p w14:paraId="34D17DE5"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6.</w:t>
            </w:r>
            <w:r w:rsidRPr="00254547">
              <w:rPr>
                <w:rFonts w:ascii="Arial" w:hAnsi="Arial" w:cs="Arial"/>
                <w:sz w:val="24"/>
                <w:szCs w:val="24"/>
              </w:rPr>
              <w:tab/>
              <w:t>FM sistema naudojama radijo dažniams klausytis T/</w:t>
            </w:r>
            <w:r w:rsidRPr="00254547">
              <w:rPr>
                <w:rFonts w:ascii="Arial" w:hAnsi="Arial" w:cs="Arial"/>
                <w:b/>
                <w:sz w:val="24"/>
                <w:szCs w:val="24"/>
              </w:rPr>
              <w:t>F</w:t>
            </w:r>
          </w:p>
          <w:p w14:paraId="63D77AC7" w14:textId="77777777" w:rsidR="00316761" w:rsidRPr="00254547" w:rsidRDefault="00316761" w:rsidP="00254547">
            <w:pPr>
              <w:spacing w:before="240"/>
              <w:rPr>
                <w:rFonts w:ascii="Arial" w:hAnsi="Arial" w:cs="Arial"/>
                <w:sz w:val="24"/>
                <w:szCs w:val="24"/>
              </w:rPr>
            </w:pPr>
            <w:r w:rsidRPr="00254547">
              <w:rPr>
                <w:rFonts w:ascii="Arial" w:hAnsi="Arial" w:cs="Arial"/>
                <w:sz w:val="24"/>
                <w:szCs w:val="24"/>
              </w:rPr>
              <w:t>7.</w:t>
            </w:r>
            <w:r w:rsidRPr="00254547">
              <w:rPr>
                <w:rFonts w:ascii="Arial" w:hAnsi="Arial" w:cs="Arial"/>
                <w:sz w:val="24"/>
                <w:szCs w:val="24"/>
              </w:rPr>
              <w:tab/>
              <w:t xml:space="preserve">Balso atpažinimo programinė įranga leidžia mokiniams diktuoti tekstą į kompiuterį. </w:t>
            </w:r>
            <w:r w:rsidRPr="00254547">
              <w:rPr>
                <w:rFonts w:ascii="Arial" w:hAnsi="Arial" w:cs="Arial"/>
                <w:b/>
                <w:sz w:val="24"/>
                <w:szCs w:val="24"/>
              </w:rPr>
              <w:t>T</w:t>
            </w:r>
            <w:r w:rsidRPr="00254547">
              <w:rPr>
                <w:rFonts w:ascii="Arial" w:hAnsi="Arial" w:cs="Arial"/>
                <w:sz w:val="24"/>
                <w:szCs w:val="24"/>
              </w:rPr>
              <w:t>/F</w:t>
            </w:r>
          </w:p>
          <w:p w14:paraId="51A84A00" w14:textId="1E60A76C" w:rsidR="00316761" w:rsidRPr="00254547" w:rsidRDefault="00316761" w:rsidP="00254547">
            <w:pPr>
              <w:spacing w:before="240"/>
              <w:rPr>
                <w:rFonts w:ascii="Arial" w:hAnsi="Arial" w:cs="Arial"/>
                <w:sz w:val="24"/>
                <w:szCs w:val="24"/>
              </w:rPr>
            </w:pPr>
            <w:r w:rsidRPr="00254547">
              <w:rPr>
                <w:rFonts w:ascii="Arial" w:hAnsi="Arial" w:cs="Arial"/>
                <w:sz w:val="24"/>
                <w:szCs w:val="24"/>
              </w:rPr>
              <w:t>8.</w:t>
            </w:r>
            <w:r w:rsidRPr="00254547">
              <w:rPr>
                <w:rFonts w:ascii="Arial" w:hAnsi="Arial" w:cs="Arial"/>
                <w:sz w:val="24"/>
                <w:szCs w:val="24"/>
              </w:rPr>
              <w:tab/>
              <w:t>OCR programinė įranga nuskaitytus dokumentus ir vaizdus gali paversti simboliais. T/</w:t>
            </w:r>
            <w:r w:rsidRPr="00254547">
              <w:rPr>
                <w:rFonts w:ascii="Arial" w:hAnsi="Arial" w:cs="Arial"/>
                <w:b/>
                <w:sz w:val="24"/>
                <w:szCs w:val="24"/>
              </w:rPr>
              <w:t>F</w:t>
            </w:r>
          </w:p>
          <w:p w14:paraId="402BCB6D" w14:textId="7D03A409" w:rsidR="00316761" w:rsidRDefault="00316761" w:rsidP="00254547">
            <w:pPr>
              <w:pStyle w:val="ListParagraph"/>
              <w:spacing w:before="240"/>
              <w:rPr>
                <w:rFonts w:ascii="Arial" w:hAnsi="Arial" w:cs="Arial"/>
                <w:sz w:val="24"/>
                <w:szCs w:val="24"/>
              </w:rPr>
            </w:pPr>
            <w:r w:rsidRPr="00316761">
              <w:rPr>
                <w:rFonts w:ascii="Arial" w:hAnsi="Arial" w:cs="Arial"/>
                <w:sz w:val="24"/>
                <w:szCs w:val="24"/>
              </w:rPr>
              <w:t>Trūkstamas žodis</w:t>
            </w:r>
          </w:p>
          <w:p w14:paraId="0FB8EA41" w14:textId="77777777" w:rsidR="00254547" w:rsidRPr="00316761" w:rsidRDefault="00254547" w:rsidP="00254547">
            <w:pPr>
              <w:pStyle w:val="ListParagraph"/>
              <w:spacing w:before="240"/>
              <w:rPr>
                <w:rFonts w:ascii="Arial" w:hAnsi="Arial" w:cs="Arial"/>
                <w:sz w:val="24"/>
                <w:szCs w:val="24"/>
              </w:rPr>
            </w:pPr>
          </w:p>
          <w:p w14:paraId="6B27DDE0" w14:textId="0DD72440" w:rsidR="00316761" w:rsidRPr="00254547" w:rsidRDefault="00316761" w:rsidP="00254547">
            <w:pPr>
              <w:spacing w:before="240"/>
              <w:rPr>
                <w:rFonts w:ascii="Arial" w:hAnsi="Arial" w:cs="Arial"/>
                <w:sz w:val="24"/>
                <w:szCs w:val="24"/>
              </w:rPr>
            </w:pPr>
            <w:r w:rsidRPr="00254547">
              <w:rPr>
                <w:rFonts w:ascii="Arial" w:hAnsi="Arial" w:cs="Arial"/>
                <w:sz w:val="24"/>
                <w:szCs w:val="24"/>
              </w:rPr>
              <w:t>1.</w:t>
            </w:r>
            <w:r w:rsidRPr="00254547">
              <w:rPr>
                <w:rFonts w:ascii="Arial" w:hAnsi="Arial" w:cs="Arial"/>
                <w:sz w:val="24"/>
                <w:szCs w:val="24"/>
              </w:rPr>
              <w:tab/>
              <w:t>Gestų kalba ___________programinė įranga gali būti naudojama gestų kalbai versti į šnekamąją arba rašytinę kalbą (atpažinimas).</w:t>
            </w:r>
          </w:p>
          <w:p w14:paraId="7E8581E5" w14:textId="7377CCF0" w:rsidR="00AC7795" w:rsidRPr="00AC7795" w:rsidRDefault="00316761" w:rsidP="00254547">
            <w:pPr>
              <w:rPr>
                <w:rFonts w:ascii="Arial" w:hAnsi="Arial" w:cs="Arial"/>
                <w:bCs/>
                <w:sz w:val="24"/>
                <w:szCs w:val="24"/>
              </w:rPr>
            </w:pPr>
            <w:r w:rsidRPr="00316761">
              <w:rPr>
                <w:rFonts w:ascii="Arial" w:hAnsi="Arial" w:cs="Arial"/>
                <w:sz w:val="24"/>
                <w:szCs w:val="24"/>
              </w:rPr>
              <w:t>2.</w:t>
            </w:r>
            <w:r w:rsidRPr="00316761">
              <w:rPr>
                <w:rFonts w:ascii="Arial" w:hAnsi="Arial" w:cs="Arial"/>
                <w:sz w:val="24"/>
                <w:szCs w:val="24"/>
              </w:rPr>
              <w:tab/>
              <w:t>Socialinių įgūdžių programėlės gali padėti mokiniams, turintiems __________bendravimo ir bendravimo įgūdžių, pagerinti jų socialinę sąveiką. (ASS).</w:t>
            </w:r>
          </w:p>
        </w:tc>
      </w:tr>
    </w:tbl>
    <w:p w14:paraId="4BB117D1" w14:textId="77777777" w:rsidR="009D7588" w:rsidRPr="00321F83" w:rsidRDefault="009D7588" w:rsidP="001F7A20">
      <w:pPr>
        <w:rPr>
          <w:rFonts w:ascii="Arial" w:hAnsi="Arial" w:cs="Arial"/>
          <w:b/>
          <w:sz w:val="24"/>
          <w:szCs w:val="24"/>
        </w:rPr>
      </w:pPr>
    </w:p>
    <w:p w14:paraId="4B5B7698" w14:textId="2A93ACA4" w:rsidR="008B484E" w:rsidRPr="009D7588" w:rsidRDefault="00414004" w:rsidP="001F7A20">
      <w:pPr>
        <w:rPr>
          <w:rFonts w:ascii="Arial" w:hAnsi="Arial" w:cs="Arial"/>
          <w:b/>
          <w:sz w:val="32"/>
        </w:rPr>
      </w:pPr>
      <w:r w:rsidRPr="009D7588">
        <w:rPr>
          <w:rFonts w:ascii="Arial" w:hAnsi="Arial" w:cs="Arial"/>
          <w:b/>
          <w:sz w:val="32"/>
        </w:rPr>
        <w:t>2</w:t>
      </w:r>
      <w:r w:rsidR="00401D3F">
        <w:rPr>
          <w:rFonts w:ascii="Arial" w:hAnsi="Arial" w:cs="Arial"/>
          <w:b/>
          <w:sz w:val="32"/>
        </w:rPr>
        <w:t xml:space="preserve"> Skyrius</w:t>
      </w:r>
      <w:r w:rsidR="008B484E" w:rsidRPr="009D7588">
        <w:rPr>
          <w:rFonts w:ascii="Arial" w:hAnsi="Arial" w:cs="Arial"/>
          <w:b/>
          <w:sz w:val="32"/>
        </w:rPr>
        <w:t>:</w:t>
      </w:r>
      <w:r w:rsidR="009D7588" w:rsidRPr="009D7588">
        <w:rPr>
          <w:rFonts w:ascii="Arial" w:hAnsi="Arial" w:cs="Arial"/>
          <w:b/>
          <w:sz w:val="32"/>
        </w:rPr>
        <w:t xml:space="preserve"> </w:t>
      </w:r>
      <w:r w:rsidR="00401D3F">
        <w:rPr>
          <w:rFonts w:ascii="Arial" w:hAnsi="Arial" w:cs="Arial"/>
          <w:b/>
          <w:sz w:val="32"/>
        </w:rPr>
        <w:t xml:space="preserve">Mokymuisi naudojami ICT įrankiai </w:t>
      </w:r>
    </w:p>
    <w:tbl>
      <w:tblPr>
        <w:tblW w:w="9875" w:type="dxa"/>
        <w:tblBorders>
          <w:top w:val="nil"/>
          <w:left w:val="nil"/>
          <w:bottom w:val="nil"/>
          <w:right w:val="nil"/>
          <w:insideH w:val="nil"/>
          <w:insideV w:val="nil"/>
        </w:tblBorders>
        <w:tblLayout w:type="fixed"/>
        <w:tblLook w:val="0600" w:firstRow="0" w:lastRow="0" w:firstColumn="0" w:lastColumn="0" w:noHBand="1" w:noVBand="1"/>
      </w:tblPr>
      <w:tblGrid>
        <w:gridCol w:w="1700"/>
        <w:gridCol w:w="8175"/>
      </w:tblGrid>
      <w:tr w:rsidR="00414004" w:rsidRPr="00321F83" w14:paraId="171B8955" w14:textId="77777777" w:rsidTr="00605791">
        <w:trPr>
          <w:trHeight w:val="59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5BE58" w14:textId="7194FAC0" w:rsidR="00414004" w:rsidRPr="00321F83" w:rsidRDefault="00693C06" w:rsidP="00FB34F5">
            <w:pPr>
              <w:spacing w:before="240" w:after="240" w:line="360" w:lineRule="auto"/>
              <w:rPr>
                <w:rFonts w:ascii="Arial" w:hAnsi="Arial" w:cs="Arial"/>
                <w:b/>
                <w:sz w:val="24"/>
                <w:szCs w:val="24"/>
              </w:rPr>
            </w:pPr>
            <w:r w:rsidRPr="000125A9">
              <w:rPr>
                <w:rFonts w:ascii="Arial" w:hAnsi="Arial" w:cs="Arial"/>
                <w:b/>
                <w:sz w:val="24"/>
                <w:szCs w:val="24"/>
              </w:rPr>
              <w:t>Skyriaus santrauka ir mokymosi tikslai</w:t>
            </w:r>
          </w:p>
        </w:tc>
        <w:tc>
          <w:tcPr>
            <w:tcW w:w="8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6E6648" w14:textId="69BC91A9" w:rsidR="00693C06" w:rsidRPr="00693C06" w:rsidRDefault="00693C06" w:rsidP="00693C06">
            <w:pPr>
              <w:spacing w:before="240" w:after="240" w:line="360" w:lineRule="auto"/>
              <w:jc w:val="both"/>
              <w:rPr>
                <w:rFonts w:ascii="Arial" w:hAnsi="Arial" w:cs="Arial"/>
                <w:sz w:val="24"/>
                <w:szCs w:val="24"/>
              </w:rPr>
            </w:pPr>
            <w:r w:rsidRPr="00693C06">
              <w:rPr>
                <w:rFonts w:ascii="Arial" w:hAnsi="Arial" w:cs="Arial"/>
                <w:sz w:val="24"/>
                <w:szCs w:val="24"/>
              </w:rPr>
              <w:t xml:space="preserve">Tikimasi, kad 2 skyriuje bus pateikta išsamesnė informacija apie </w:t>
            </w:r>
            <w:r w:rsidR="00A77E2A">
              <w:rPr>
                <w:rFonts w:ascii="Arial" w:hAnsi="Arial" w:cs="Arial"/>
                <w:sz w:val="24"/>
                <w:szCs w:val="24"/>
              </w:rPr>
              <w:t>studijose</w:t>
            </w:r>
            <w:r w:rsidRPr="00693C06">
              <w:rPr>
                <w:rFonts w:ascii="Arial" w:hAnsi="Arial" w:cs="Arial"/>
                <w:sz w:val="24"/>
                <w:szCs w:val="24"/>
              </w:rPr>
              <w:t xml:space="preserve"> naudojamas priemones ir praktiką, o jo tikslas bus labiau edukacinis. Yra keletas priemonių, kurios buvo specialiai sukurtos edukaciniais tikslais, ir </w:t>
            </w:r>
            <w:r w:rsidR="00800874">
              <w:rPr>
                <w:rFonts w:ascii="Arial" w:hAnsi="Arial" w:cs="Arial"/>
                <w:sz w:val="24"/>
                <w:szCs w:val="24"/>
              </w:rPr>
              <w:t>jos</w:t>
            </w:r>
            <w:r w:rsidRPr="00693C06">
              <w:rPr>
                <w:rFonts w:ascii="Arial" w:hAnsi="Arial" w:cs="Arial"/>
                <w:sz w:val="24"/>
                <w:szCs w:val="24"/>
              </w:rPr>
              <w:t xml:space="preserve"> kartu su jų savybėmis ir funkcijomis bus aprašytos šiame skyriuje. </w:t>
            </w:r>
          </w:p>
          <w:p w14:paraId="3656A8A1" w14:textId="77777777" w:rsidR="00693C06" w:rsidRPr="00693C06" w:rsidRDefault="00693C06" w:rsidP="00693C06">
            <w:pPr>
              <w:spacing w:before="240" w:after="240" w:line="360" w:lineRule="auto"/>
              <w:jc w:val="both"/>
              <w:rPr>
                <w:rFonts w:ascii="Arial" w:hAnsi="Arial" w:cs="Arial"/>
                <w:sz w:val="24"/>
                <w:szCs w:val="24"/>
              </w:rPr>
            </w:pPr>
            <w:r w:rsidRPr="00693C06">
              <w:rPr>
                <w:rFonts w:ascii="Arial" w:hAnsi="Arial" w:cs="Arial"/>
                <w:sz w:val="24"/>
                <w:szCs w:val="24"/>
              </w:rPr>
              <w:t>Baigęs šį skyrių, besimokantysis gebės:</w:t>
            </w:r>
          </w:p>
          <w:p w14:paraId="701CACBC" w14:textId="6A8AFC27" w:rsidR="00414004" w:rsidRPr="009D7588" w:rsidRDefault="00800874" w:rsidP="00693C06">
            <w:pPr>
              <w:spacing w:before="240" w:after="240" w:line="360" w:lineRule="auto"/>
              <w:rPr>
                <w:rFonts w:ascii="Arial" w:hAnsi="Arial" w:cs="Arial"/>
                <w:i/>
                <w:iCs/>
                <w:sz w:val="24"/>
                <w:szCs w:val="24"/>
                <w:lang w:val="en-US"/>
              </w:rPr>
            </w:pPr>
            <w:r>
              <w:rPr>
                <w:rFonts w:ascii="Arial" w:hAnsi="Arial" w:cs="Arial"/>
                <w:sz w:val="24"/>
                <w:szCs w:val="24"/>
              </w:rPr>
              <w:t xml:space="preserve">  Ž</w:t>
            </w:r>
            <w:r w:rsidR="00693C06" w:rsidRPr="00693C06">
              <w:rPr>
                <w:rFonts w:ascii="Arial" w:hAnsi="Arial" w:cs="Arial"/>
                <w:sz w:val="24"/>
                <w:szCs w:val="24"/>
              </w:rPr>
              <w:t>inoti, kaip padėti aukštojo mokslo studijoms naudojant siūlomas IRT priemones ir pagalbines technologijas</w:t>
            </w:r>
            <w:r w:rsidR="00693C06">
              <w:rPr>
                <w:rFonts w:ascii="Arial" w:hAnsi="Arial" w:cs="Arial"/>
                <w:sz w:val="24"/>
                <w:szCs w:val="24"/>
              </w:rPr>
              <w:t>.</w:t>
            </w:r>
          </w:p>
        </w:tc>
      </w:tr>
    </w:tbl>
    <w:p w14:paraId="28B206D4" w14:textId="77777777" w:rsidR="008B484E" w:rsidRPr="00321F83" w:rsidRDefault="008B484E" w:rsidP="001F7A20">
      <w:pPr>
        <w:rPr>
          <w:rFonts w:ascii="Arial" w:hAnsi="Arial" w:cs="Arial"/>
          <w:b/>
          <w:sz w:val="24"/>
          <w:szCs w:val="24"/>
        </w:rPr>
      </w:pPr>
    </w:p>
    <w:p w14:paraId="792C9DD9" w14:textId="6A0FA1FE" w:rsidR="00414004" w:rsidRPr="00BE5A6F" w:rsidRDefault="00C50AD9" w:rsidP="00FB34F5">
      <w:pPr>
        <w:spacing w:line="360" w:lineRule="auto"/>
        <w:rPr>
          <w:rFonts w:ascii="Arial" w:hAnsi="Arial" w:cs="Arial"/>
          <w:b/>
          <w:sz w:val="28"/>
          <w:szCs w:val="28"/>
          <w:u w:val="single"/>
        </w:rPr>
      </w:pPr>
      <w:r>
        <w:rPr>
          <w:rFonts w:ascii="Arial" w:hAnsi="Arial" w:cs="Arial"/>
          <w:b/>
          <w:sz w:val="28"/>
          <w:szCs w:val="28"/>
          <w:u w:val="single"/>
        </w:rPr>
        <w:t xml:space="preserve">Mokymuisi naudojami </w:t>
      </w:r>
      <w:r w:rsidR="004E2988" w:rsidRPr="00BE5A6F">
        <w:rPr>
          <w:rFonts w:ascii="Arial" w:hAnsi="Arial" w:cs="Arial"/>
          <w:b/>
          <w:sz w:val="28"/>
          <w:szCs w:val="28"/>
          <w:u w:val="single"/>
        </w:rPr>
        <w:t xml:space="preserve">ICT </w:t>
      </w:r>
      <w:r w:rsidR="00693C06">
        <w:rPr>
          <w:rFonts w:ascii="Arial" w:hAnsi="Arial" w:cs="Arial"/>
          <w:b/>
          <w:sz w:val="28"/>
          <w:szCs w:val="28"/>
          <w:u w:val="single"/>
        </w:rPr>
        <w:t xml:space="preserve">įrankiai </w:t>
      </w:r>
    </w:p>
    <w:p w14:paraId="3B594D8B" w14:textId="327E0CD1" w:rsidR="006E3C48" w:rsidRPr="00800874" w:rsidRDefault="00EC076D" w:rsidP="00800874">
      <w:pPr>
        <w:tabs>
          <w:tab w:val="left" w:pos="3000"/>
        </w:tabs>
        <w:spacing w:before="60" w:after="60" w:line="360" w:lineRule="auto"/>
        <w:jc w:val="both"/>
        <w:rPr>
          <w:rFonts w:ascii="Arial" w:hAnsi="Arial" w:cs="Arial"/>
          <w:sz w:val="24"/>
          <w:szCs w:val="24"/>
        </w:rPr>
      </w:pPr>
      <w:r w:rsidRPr="00800874">
        <w:rPr>
          <w:rFonts w:ascii="Arial" w:hAnsi="Arial" w:cs="Arial"/>
          <w:sz w:val="24"/>
          <w:szCs w:val="24"/>
        </w:rPr>
        <w:lastRenderedPageBreak/>
        <w:t>Yra daug pagrindinių I</w:t>
      </w:r>
      <w:r w:rsidR="00800874">
        <w:rPr>
          <w:rFonts w:ascii="Arial" w:hAnsi="Arial" w:cs="Arial"/>
          <w:sz w:val="24"/>
          <w:szCs w:val="24"/>
        </w:rPr>
        <w:t>R</w:t>
      </w:r>
      <w:r w:rsidRPr="00800874">
        <w:rPr>
          <w:rFonts w:ascii="Arial" w:hAnsi="Arial" w:cs="Arial"/>
          <w:sz w:val="24"/>
          <w:szCs w:val="24"/>
        </w:rPr>
        <w:t>T priemonių, kurios gali padėti neįgaliems studentams, kai kurios iš jų jau buvo paminėtos ankstesniame skyriuje, kuriame apskritai buvo aprašytos neįgaliųjų priemonės. Šios priemonės, kurios yra plačiai taikomos, yra šios:</w:t>
      </w:r>
    </w:p>
    <w:p w14:paraId="584EABD0" w14:textId="157DC278" w:rsidR="006E3C48" w:rsidRPr="006E3C48" w:rsidRDefault="006E3C48" w:rsidP="006E3C48">
      <w:pPr>
        <w:pStyle w:val="ListParagraph"/>
        <w:numPr>
          <w:ilvl w:val="0"/>
          <w:numId w:val="4"/>
        </w:numPr>
        <w:tabs>
          <w:tab w:val="left" w:pos="3000"/>
        </w:tabs>
        <w:spacing w:before="60" w:after="60" w:line="360" w:lineRule="auto"/>
        <w:jc w:val="both"/>
        <w:rPr>
          <w:rFonts w:ascii="Arial" w:hAnsi="Arial" w:cs="Arial"/>
          <w:sz w:val="24"/>
          <w:szCs w:val="24"/>
        </w:rPr>
      </w:pPr>
      <w:r w:rsidRPr="006E3C48">
        <w:rPr>
          <w:rFonts w:ascii="Arial" w:hAnsi="Arial" w:cs="Arial"/>
          <w:sz w:val="24"/>
          <w:szCs w:val="24"/>
        </w:rPr>
        <w:t xml:space="preserve">Ekrano skaitytuvo programinė įranga gali padėti </w:t>
      </w:r>
      <w:r w:rsidR="00800874">
        <w:rPr>
          <w:rFonts w:ascii="Arial" w:hAnsi="Arial" w:cs="Arial"/>
          <w:sz w:val="24"/>
          <w:szCs w:val="24"/>
        </w:rPr>
        <w:t>studentams</w:t>
      </w:r>
      <w:r w:rsidRPr="006E3C48">
        <w:rPr>
          <w:rFonts w:ascii="Arial" w:hAnsi="Arial" w:cs="Arial"/>
          <w:sz w:val="24"/>
          <w:szCs w:val="24"/>
        </w:rPr>
        <w:t>, turintiems regos sutrikimų ar mokymosi sutrikimų, turinčių įtakos jų skaitymo gebėjimams.</w:t>
      </w:r>
    </w:p>
    <w:p w14:paraId="4A957D0A" w14:textId="0AD3C418" w:rsidR="006E3C48" w:rsidRDefault="006E3C48" w:rsidP="006E3C48">
      <w:pPr>
        <w:pStyle w:val="ListParagraph"/>
        <w:numPr>
          <w:ilvl w:val="0"/>
          <w:numId w:val="4"/>
        </w:numPr>
        <w:tabs>
          <w:tab w:val="left" w:pos="3000"/>
        </w:tabs>
        <w:spacing w:before="60" w:after="60" w:line="360" w:lineRule="auto"/>
        <w:jc w:val="both"/>
        <w:rPr>
          <w:rFonts w:ascii="Arial" w:hAnsi="Arial" w:cs="Arial"/>
          <w:sz w:val="24"/>
          <w:szCs w:val="24"/>
        </w:rPr>
      </w:pPr>
      <w:r w:rsidRPr="006E3C48">
        <w:rPr>
          <w:rFonts w:ascii="Arial" w:hAnsi="Arial" w:cs="Arial"/>
          <w:sz w:val="24"/>
          <w:szCs w:val="24"/>
        </w:rPr>
        <w:t xml:space="preserve">Teksto į kalbą programinė įranga gali garsiai skaityti bet kokį rašytinį tekstą, įskaitant skaitmeninius vadovėlius, straipsnius ir internetinius išteklius, todėl regėjimo sutrikimų ar mokymosi sutrikimų turintiems </w:t>
      </w:r>
      <w:r w:rsidR="00800874">
        <w:rPr>
          <w:rFonts w:ascii="Arial" w:hAnsi="Arial" w:cs="Arial"/>
          <w:sz w:val="24"/>
          <w:szCs w:val="24"/>
        </w:rPr>
        <w:t>studentams</w:t>
      </w:r>
      <w:r w:rsidRPr="006E3C48">
        <w:rPr>
          <w:rFonts w:ascii="Arial" w:hAnsi="Arial" w:cs="Arial"/>
          <w:sz w:val="24"/>
          <w:szCs w:val="24"/>
        </w:rPr>
        <w:t xml:space="preserve"> lengviau pasiekti informaciją.</w:t>
      </w:r>
    </w:p>
    <w:p w14:paraId="76A07799" w14:textId="71DBB1D4" w:rsidR="006E3C48" w:rsidRPr="006E3C48" w:rsidRDefault="006E3C48" w:rsidP="006E3C48">
      <w:pPr>
        <w:pStyle w:val="ListParagraph"/>
        <w:numPr>
          <w:ilvl w:val="0"/>
          <w:numId w:val="4"/>
        </w:numPr>
        <w:tabs>
          <w:tab w:val="left" w:pos="3000"/>
        </w:tabs>
        <w:spacing w:before="60" w:after="60" w:line="360" w:lineRule="auto"/>
        <w:jc w:val="both"/>
        <w:rPr>
          <w:rFonts w:ascii="Arial" w:hAnsi="Arial" w:cs="Arial"/>
          <w:sz w:val="24"/>
          <w:szCs w:val="24"/>
        </w:rPr>
      </w:pPr>
      <w:r w:rsidRPr="006E3C48">
        <w:rPr>
          <w:rFonts w:ascii="Arial" w:hAnsi="Arial" w:cs="Arial"/>
          <w:sz w:val="24"/>
          <w:szCs w:val="24"/>
        </w:rPr>
        <w:t>Kalbos atpažinimo programinė įranga leidžia studentams, turintiems fizinę negalią ar tiems, kuriems sunku rašyti, diktuoti savo mintis ir idėjas į kompiuterį ar mobilųjį įrenginį, kuris vėliau paverčia jį tekstu.</w:t>
      </w:r>
    </w:p>
    <w:p w14:paraId="721DEC86" w14:textId="46293B6F" w:rsidR="006E3C48" w:rsidRDefault="006E3C48" w:rsidP="006E3C48">
      <w:pPr>
        <w:pStyle w:val="ListParagraph"/>
        <w:numPr>
          <w:ilvl w:val="0"/>
          <w:numId w:val="4"/>
        </w:numPr>
        <w:tabs>
          <w:tab w:val="left" w:pos="3000"/>
        </w:tabs>
        <w:spacing w:before="60" w:after="60" w:line="360" w:lineRule="auto"/>
        <w:jc w:val="both"/>
        <w:rPr>
          <w:rFonts w:ascii="Arial" w:hAnsi="Arial" w:cs="Arial"/>
          <w:sz w:val="24"/>
          <w:szCs w:val="24"/>
        </w:rPr>
      </w:pPr>
      <w:r w:rsidRPr="006E3C48">
        <w:rPr>
          <w:rFonts w:ascii="Arial" w:hAnsi="Arial" w:cs="Arial"/>
          <w:sz w:val="24"/>
          <w:szCs w:val="24"/>
        </w:rPr>
        <w:t>Brailio rašto ekranuose mažais smeigtukais sukuriamas Brailio rašto tekstas ant atnaujinamo paviršiaus, todėl aklieji ar silpnaregiai mokiniai gali skaityti skaitmeninę informaciją.</w:t>
      </w:r>
    </w:p>
    <w:p w14:paraId="5A6BB7E6" w14:textId="62DD07E2" w:rsidR="006E3C48" w:rsidRDefault="006E3C48" w:rsidP="00455447">
      <w:pPr>
        <w:pStyle w:val="ListParagraph"/>
        <w:numPr>
          <w:ilvl w:val="0"/>
          <w:numId w:val="4"/>
        </w:numPr>
        <w:spacing w:line="360" w:lineRule="auto"/>
        <w:jc w:val="both"/>
        <w:rPr>
          <w:rFonts w:ascii="Arial" w:hAnsi="Arial" w:cs="Arial"/>
          <w:sz w:val="24"/>
          <w:szCs w:val="24"/>
        </w:rPr>
      </w:pPr>
      <w:r w:rsidRPr="006E3C48">
        <w:rPr>
          <w:rFonts w:ascii="Arial" w:hAnsi="Arial" w:cs="Arial"/>
          <w:sz w:val="24"/>
          <w:szCs w:val="24"/>
        </w:rPr>
        <w:t>Optinio simbolių atpažinimo (OCR) programinė įranga gali konvertuoti spausdintą tekstą į skaitmeninį formatą, kad regėjimo negalią turintiems studentams būtų lengviau pasiekti spausdintą mokymosi medžiagą.</w:t>
      </w:r>
    </w:p>
    <w:p w14:paraId="387119F5" w14:textId="77777777" w:rsidR="00800874" w:rsidRPr="00800874" w:rsidRDefault="006E3C48" w:rsidP="00800874">
      <w:pPr>
        <w:pStyle w:val="ListParagraph"/>
        <w:numPr>
          <w:ilvl w:val="0"/>
          <w:numId w:val="4"/>
        </w:numPr>
        <w:spacing w:line="360" w:lineRule="auto"/>
        <w:jc w:val="both"/>
        <w:rPr>
          <w:rFonts w:ascii="Arial" w:hAnsi="Arial" w:cs="Arial"/>
          <w:bCs/>
          <w:sz w:val="24"/>
          <w:szCs w:val="24"/>
          <w:lang w:val="en-GB"/>
        </w:rPr>
      </w:pPr>
      <w:r w:rsidRPr="006E3C48">
        <w:rPr>
          <w:rFonts w:ascii="Arial" w:hAnsi="Arial" w:cs="Arial"/>
          <w:sz w:val="24"/>
          <w:szCs w:val="24"/>
        </w:rPr>
        <w:t>Virtualios mokymosi aplinkos (VLE), tokios kaip "Second Life", "OpenSim" ir "Minecraft", yra įtraukiančios aplinkos, kuriose studentai gali bendrauti tarpusavyje ir su savo aplinka realiuoju laiku. Papildytos realybės ir virtualios realybės įrankiai gali būti naudojami kuriant įtraukiančią mokymosi patirtį, imituojančią realaus pasaulio scenarijus. Pavyzdžiui, medicinos studentai gali naudoti virtualios realybės simuliacijas, kad praktikuotų operacijas prieš atlikdami jas tikriems pacientams.</w:t>
      </w:r>
    </w:p>
    <w:p w14:paraId="13EA894B" w14:textId="77777777" w:rsidR="00800874" w:rsidRDefault="006E3C48" w:rsidP="00800874">
      <w:pPr>
        <w:pStyle w:val="ListParagraph"/>
        <w:numPr>
          <w:ilvl w:val="0"/>
          <w:numId w:val="4"/>
        </w:numPr>
        <w:spacing w:line="360" w:lineRule="auto"/>
        <w:jc w:val="both"/>
        <w:rPr>
          <w:rFonts w:ascii="Arial" w:hAnsi="Arial" w:cs="Arial"/>
          <w:bCs/>
          <w:sz w:val="24"/>
          <w:szCs w:val="24"/>
          <w:lang w:val="en-GB"/>
        </w:rPr>
      </w:pPr>
      <w:r w:rsidRPr="00800874">
        <w:rPr>
          <w:rFonts w:ascii="Arial" w:hAnsi="Arial" w:cs="Arial"/>
          <w:bCs/>
          <w:sz w:val="24"/>
          <w:szCs w:val="24"/>
          <w:lang w:val="en-GB"/>
        </w:rPr>
        <w:t>Žaidimų įrankiai, tokie kaip "Classcraft" ir "Class Dojo", gali būti naudojami motyvuoti mokinius ir skatinti dalyvauti pamokoje, į mokymosi procesą įtraukiant į žaidimą panašius elementus.</w:t>
      </w:r>
    </w:p>
    <w:p w14:paraId="299AB3E6" w14:textId="1FEE4C1C" w:rsidR="00D60C49" w:rsidRPr="00800874" w:rsidRDefault="006E3C48" w:rsidP="00800874">
      <w:pPr>
        <w:pStyle w:val="ListParagraph"/>
        <w:numPr>
          <w:ilvl w:val="0"/>
          <w:numId w:val="4"/>
        </w:numPr>
        <w:spacing w:line="360" w:lineRule="auto"/>
        <w:jc w:val="both"/>
        <w:rPr>
          <w:rFonts w:ascii="Arial" w:hAnsi="Arial" w:cs="Arial"/>
          <w:bCs/>
          <w:sz w:val="24"/>
          <w:szCs w:val="24"/>
          <w:lang w:val="en-GB"/>
        </w:rPr>
      </w:pPr>
      <w:r w:rsidRPr="00800874">
        <w:rPr>
          <w:rFonts w:ascii="Arial" w:hAnsi="Arial" w:cs="Arial"/>
          <w:bCs/>
          <w:sz w:val="24"/>
          <w:szCs w:val="24"/>
          <w:lang w:val="en-GB"/>
        </w:rPr>
        <w:t>Elektroninės knygų skaityklės gali būti naudojamos skaitmeninėms knygoms rodyti ir padaryti jas prieinamas žmonėms su regėjimo negalia.</w:t>
      </w:r>
    </w:p>
    <w:p w14:paraId="3C1C0950" w14:textId="77777777" w:rsidR="006E3C48" w:rsidRPr="00FB34F5" w:rsidRDefault="006E3C48" w:rsidP="006E3C48">
      <w:pPr>
        <w:pStyle w:val="ListParagraph"/>
        <w:tabs>
          <w:tab w:val="left" w:pos="3000"/>
        </w:tabs>
        <w:spacing w:before="60" w:after="60" w:line="360" w:lineRule="auto"/>
        <w:jc w:val="both"/>
        <w:rPr>
          <w:rFonts w:ascii="Arial" w:hAnsi="Arial" w:cs="Arial"/>
          <w:sz w:val="24"/>
          <w:szCs w:val="24"/>
        </w:rPr>
      </w:pPr>
    </w:p>
    <w:p w14:paraId="63456886" w14:textId="77777777" w:rsidR="00800874" w:rsidRDefault="006E3C48" w:rsidP="006E3C48">
      <w:pPr>
        <w:pStyle w:val="ListParagraph"/>
        <w:tabs>
          <w:tab w:val="left" w:pos="3000"/>
        </w:tabs>
        <w:spacing w:before="60" w:after="60" w:line="360" w:lineRule="auto"/>
        <w:jc w:val="both"/>
        <w:rPr>
          <w:rFonts w:ascii="Arial" w:hAnsi="Arial" w:cs="Arial"/>
          <w:sz w:val="24"/>
          <w:szCs w:val="24"/>
        </w:rPr>
      </w:pPr>
      <w:r w:rsidRPr="006E3C48">
        <w:rPr>
          <w:rFonts w:ascii="Arial" w:hAnsi="Arial" w:cs="Arial"/>
          <w:sz w:val="24"/>
          <w:szCs w:val="24"/>
        </w:rPr>
        <w:t>Be pirmiau minėtų priemonių, taip pat yra keletas konkrečiau parengtų priemonių, pritaikytų švietimo ir mokymo poreikiams, kuriomis siekiama remti swd mokymosi procesą. Tokios priemonės yra:</w:t>
      </w:r>
      <w:r w:rsidR="00800874">
        <w:rPr>
          <w:rFonts w:ascii="Arial" w:hAnsi="Arial" w:cs="Arial"/>
          <w:sz w:val="24"/>
          <w:szCs w:val="24"/>
        </w:rPr>
        <w:t xml:space="preserve"> </w:t>
      </w:r>
    </w:p>
    <w:p w14:paraId="65301D8E" w14:textId="77777777" w:rsidR="0054060B" w:rsidRDefault="0054060B" w:rsidP="006E3C48">
      <w:pPr>
        <w:pStyle w:val="ListParagraph"/>
        <w:numPr>
          <w:ilvl w:val="0"/>
          <w:numId w:val="9"/>
        </w:numPr>
        <w:tabs>
          <w:tab w:val="left" w:pos="3000"/>
        </w:tabs>
        <w:spacing w:before="60" w:after="60" w:line="360" w:lineRule="auto"/>
        <w:jc w:val="both"/>
        <w:rPr>
          <w:rFonts w:ascii="Arial" w:hAnsi="Arial" w:cs="Arial"/>
          <w:sz w:val="24"/>
          <w:szCs w:val="24"/>
        </w:rPr>
      </w:pPr>
      <w:r w:rsidRPr="0054060B">
        <w:rPr>
          <w:rFonts w:ascii="Arial" w:hAnsi="Arial" w:cs="Arial"/>
          <w:sz w:val="24"/>
          <w:szCs w:val="24"/>
        </w:rPr>
        <w:lastRenderedPageBreak/>
        <w:t>Augmentacinės ir alternatyvios komunikacijos (AAC) programinė įranga gali padėti studentams, turintiems bendravimo sunkumų, išreikšti save per paveikslėlius, simbolius ir tekstą.</w:t>
      </w:r>
    </w:p>
    <w:p w14:paraId="6EB69116" w14:textId="24C3B050" w:rsidR="006E3C48" w:rsidRPr="006E3C48" w:rsidRDefault="006E3C48" w:rsidP="006E3C48">
      <w:pPr>
        <w:pStyle w:val="ListParagraph"/>
        <w:numPr>
          <w:ilvl w:val="0"/>
          <w:numId w:val="9"/>
        </w:numPr>
        <w:tabs>
          <w:tab w:val="left" w:pos="3000"/>
        </w:tabs>
        <w:spacing w:before="60" w:after="60" w:line="360" w:lineRule="auto"/>
        <w:jc w:val="both"/>
        <w:rPr>
          <w:rFonts w:ascii="Arial" w:hAnsi="Arial" w:cs="Arial"/>
          <w:sz w:val="24"/>
          <w:szCs w:val="24"/>
        </w:rPr>
      </w:pPr>
      <w:r w:rsidRPr="006E3C48">
        <w:rPr>
          <w:rFonts w:ascii="Arial" w:hAnsi="Arial" w:cs="Arial"/>
          <w:sz w:val="24"/>
          <w:szCs w:val="24"/>
        </w:rPr>
        <w:t>Subtitrų ir subtitravimo programinė įranga: šie įrankiai gali pateikti garso ir vaizdo turinio teksto antraštes, todėl jis tampa prieinamesnis kurtiesiems ar neprigirdintiems studentams.</w:t>
      </w:r>
    </w:p>
    <w:p w14:paraId="1B97D2DC" w14:textId="454745DE" w:rsidR="006E3C48" w:rsidRPr="006E3C48" w:rsidRDefault="006E3C48" w:rsidP="006E3C48">
      <w:pPr>
        <w:pStyle w:val="ListParagraph"/>
        <w:numPr>
          <w:ilvl w:val="0"/>
          <w:numId w:val="9"/>
        </w:numPr>
        <w:tabs>
          <w:tab w:val="left" w:pos="3000"/>
        </w:tabs>
        <w:spacing w:before="60" w:after="60" w:line="360" w:lineRule="auto"/>
        <w:jc w:val="both"/>
        <w:rPr>
          <w:rFonts w:ascii="Arial" w:hAnsi="Arial" w:cs="Arial"/>
          <w:bCs/>
          <w:sz w:val="24"/>
          <w:szCs w:val="24"/>
          <w:lang w:val="en-GB"/>
        </w:rPr>
      </w:pPr>
      <w:r w:rsidRPr="006E3C48">
        <w:rPr>
          <w:rFonts w:ascii="Arial" w:hAnsi="Arial" w:cs="Arial"/>
          <w:sz w:val="24"/>
          <w:szCs w:val="24"/>
        </w:rPr>
        <w:t xml:space="preserve">Pagalbinių technologijų programos: įvairiuose įrenginiuose, pvz., planšetiniuose kompiuteriuose ir išmaniuosiuose telefonuose, yra daugybė pagalbinių technologijų programų, kurios įvairiais būdais gali padėti neįgaliems studentams. </w:t>
      </w:r>
    </w:p>
    <w:p w14:paraId="0FC77967" w14:textId="5A502333" w:rsidR="006E3C48" w:rsidRPr="006E3C48" w:rsidRDefault="006E3C48" w:rsidP="006E3C48">
      <w:pPr>
        <w:pStyle w:val="ListParagraph"/>
        <w:numPr>
          <w:ilvl w:val="0"/>
          <w:numId w:val="9"/>
        </w:numPr>
        <w:spacing w:line="360" w:lineRule="auto"/>
        <w:rPr>
          <w:rFonts w:ascii="Arial" w:hAnsi="Arial" w:cs="Arial"/>
          <w:sz w:val="24"/>
          <w:szCs w:val="24"/>
        </w:rPr>
      </w:pPr>
      <w:r w:rsidRPr="006E3C48">
        <w:rPr>
          <w:rFonts w:ascii="Arial" w:hAnsi="Arial" w:cs="Arial"/>
          <w:sz w:val="24"/>
          <w:szCs w:val="24"/>
        </w:rPr>
        <w:t xml:space="preserve"> Pritaikymo neįgaliesiems nustatymai: dauguma operacinių sistemų ir programinės įrangos turi integruotus pritaikymo neįgaliesiems nustatymus, kuriuos galima pritaikyti pagal neįgalių studentų poreikius. </w:t>
      </w:r>
    </w:p>
    <w:p w14:paraId="2CE78BBF" w14:textId="2F72C13F" w:rsidR="006E3C48" w:rsidRPr="006E3C48" w:rsidRDefault="006E3C48" w:rsidP="006E3C48">
      <w:pPr>
        <w:pStyle w:val="ListParagraph"/>
        <w:numPr>
          <w:ilvl w:val="0"/>
          <w:numId w:val="9"/>
        </w:numPr>
        <w:spacing w:line="360" w:lineRule="auto"/>
        <w:rPr>
          <w:rFonts w:ascii="Arial" w:hAnsi="Arial" w:cs="Arial"/>
          <w:bCs/>
          <w:sz w:val="24"/>
          <w:szCs w:val="24"/>
          <w:lang w:val="en-GB"/>
        </w:rPr>
      </w:pPr>
      <w:r w:rsidRPr="006E3C48">
        <w:rPr>
          <w:rFonts w:ascii="Arial" w:hAnsi="Arial" w:cs="Arial"/>
          <w:sz w:val="24"/>
          <w:szCs w:val="24"/>
        </w:rPr>
        <w:t>Mokomosios programos – daugelis švietimo programų, tokių kaip "Duolingo", "Kahoot" ir "Quizlet", naudojamos klasėje, siekiant papildyti tradicinius mokymo metodus ir padaryti mokymąsi interaktyvesnį ir smagesnį.</w:t>
      </w:r>
    </w:p>
    <w:p w14:paraId="1370F366" w14:textId="3A80947C" w:rsidR="006E3C48" w:rsidRDefault="006E3C48" w:rsidP="00455447">
      <w:pPr>
        <w:pStyle w:val="ListParagraph"/>
        <w:numPr>
          <w:ilvl w:val="0"/>
          <w:numId w:val="9"/>
        </w:numPr>
        <w:spacing w:line="360" w:lineRule="auto"/>
        <w:rPr>
          <w:rFonts w:ascii="Arial" w:hAnsi="Arial" w:cs="Arial"/>
          <w:bCs/>
          <w:sz w:val="24"/>
          <w:szCs w:val="24"/>
          <w:lang w:val="en-GB"/>
        </w:rPr>
      </w:pPr>
      <w:r w:rsidRPr="006E3C48">
        <w:rPr>
          <w:rFonts w:ascii="Arial" w:hAnsi="Arial" w:cs="Arial"/>
          <w:bCs/>
          <w:sz w:val="24"/>
          <w:szCs w:val="24"/>
          <w:lang w:val="en-GB"/>
        </w:rPr>
        <w:t>Interaktyvios lentos - interaktyvios lentos yra skaitmeniniai ekranai, leidžiantys mokytojams pateikti informaciją ir skatinti mokinius dalyvauti mokymosi procese, dažniausiai naudingi tiems mokiniams, kurie turi mokymosi ir regėjimo negalią.</w:t>
      </w:r>
    </w:p>
    <w:p w14:paraId="02F003E6" w14:textId="65855E66" w:rsidR="006E3C48" w:rsidRPr="006E3C48" w:rsidRDefault="006E3C48" w:rsidP="006E3C48">
      <w:pPr>
        <w:pStyle w:val="ListParagraph"/>
        <w:numPr>
          <w:ilvl w:val="0"/>
          <w:numId w:val="9"/>
        </w:numPr>
        <w:spacing w:line="360" w:lineRule="auto"/>
        <w:rPr>
          <w:rFonts w:ascii="Arial" w:hAnsi="Arial" w:cs="Arial"/>
          <w:bCs/>
          <w:sz w:val="24"/>
          <w:szCs w:val="24"/>
          <w:lang w:val="en-GB"/>
        </w:rPr>
      </w:pPr>
      <w:r w:rsidRPr="006E3C48">
        <w:rPr>
          <w:rFonts w:ascii="Arial" w:hAnsi="Arial" w:cs="Arial"/>
          <w:bCs/>
          <w:sz w:val="24"/>
          <w:szCs w:val="24"/>
          <w:lang w:val="en-GB"/>
        </w:rPr>
        <w:t>Tinklalaidės - tinklalaidės gali būti naudojamos papildyti paskaitas klasėje ir suteikti papildomų mokymosi galimybių. Daugelis akademinių institucijų kuria savo podcast'us, ypač naudingus regėjimo negaliai.</w:t>
      </w:r>
    </w:p>
    <w:p w14:paraId="6F6CE686" w14:textId="70484295" w:rsidR="006E3C48" w:rsidRDefault="006E3C48" w:rsidP="006E3C48">
      <w:pPr>
        <w:pStyle w:val="ListParagraph"/>
        <w:numPr>
          <w:ilvl w:val="0"/>
          <w:numId w:val="9"/>
        </w:numPr>
        <w:spacing w:line="360" w:lineRule="auto"/>
        <w:rPr>
          <w:rFonts w:ascii="Arial" w:hAnsi="Arial" w:cs="Arial"/>
          <w:bCs/>
          <w:sz w:val="24"/>
          <w:szCs w:val="24"/>
          <w:lang w:val="en-GB"/>
        </w:rPr>
      </w:pPr>
      <w:r w:rsidRPr="006E3C48">
        <w:rPr>
          <w:rFonts w:ascii="Arial" w:hAnsi="Arial" w:cs="Arial"/>
          <w:bCs/>
          <w:sz w:val="24"/>
          <w:szCs w:val="24"/>
          <w:lang w:val="en-GB"/>
        </w:rPr>
        <w:t>Minčių žemėlapių sudarymo įrankiai - Minčių žemėlapių sudarymo įrankiai, tokie kaip "MindMeister" ir "Coggle", gali būti naudojami idėjoms ir koncepcijoms organizuoti ir vizualizuoti, kad studentams būtų lengviau suprasti sudėtingą informaciją.</w:t>
      </w:r>
    </w:p>
    <w:p w14:paraId="6507DF94" w14:textId="0F5490B3" w:rsidR="00B81E84" w:rsidRPr="00B81E84" w:rsidRDefault="006E3C48" w:rsidP="00B81E84">
      <w:pPr>
        <w:spacing w:line="360" w:lineRule="auto"/>
        <w:jc w:val="center"/>
        <w:rPr>
          <w:rFonts w:ascii="Arial" w:hAnsi="Arial" w:cs="Arial"/>
          <w:bCs/>
          <w:sz w:val="24"/>
          <w:szCs w:val="24"/>
          <w:lang w:val="en-GB"/>
        </w:rPr>
      </w:pPr>
      <w:r w:rsidRPr="006E3C48">
        <w:rPr>
          <w:rFonts w:ascii="Arial" w:hAnsi="Arial" w:cs="Arial"/>
          <w:bCs/>
          <w:sz w:val="24"/>
          <w:szCs w:val="24"/>
          <w:lang w:val="en-GB"/>
        </w:rPr>
        <w:t>• Duomenų vizualizavimo įrankiai – duomenų vizualizavimo įrankiai, pvz., "Tableau" ir "Power BI", gali būti naudojami siekiant padėti mokiniams suprasti sudėtingus duomenis</w:t>
      </w:r>
      <w:r w:rsidR="0054060B">
        <w:rPr>
          <w:rFonts w:ascii="Arial" w:hAnsi="Arial" w:cs="Arial"/>
          <w:bCs/>
          <w:sz w:val="24"/>
          <w:szCs w:val="24"/>
          <w:lang w:val="en-GB"/>
        </w:rPr>
        <w:t xml:space="preserve"> </w:t>
      </w:r>
      <w:r w:rsidRPr="006E3C48">
        <w:rPr>
          <w:rFonts w:ascii="Arial" w:hAnsi="Arial" w:cs="Arial"/>
          <w:bCs/>
          <w:sz w:val="24"/>
          <w:szCs w:val="24"/>
          <w:lang w:val="en-GB"/>
        </w:rPr>
        <w:lastRenderedPageBreak/>
        <w:t>informaciją kuriant interaktyvias vizualizacijas ir ataskaitų sritis.</w:t>
      </w:r>
      <w:r w:rsidR="00B81E84">
        <w:rPr>
          <w:noProof/>
        </w:rPr>
        <w:drawing>
          <wp:inline distT="0" distB="0" distL="0" distR="0" wp14:anchorId="7211D8E5" wp14:editId="7AAD099A">
            <wp:extent cx="3874168" cy="5164887"/>
            <wp:effectExtent l="0" t="0" r="0" b="0"/>
            <wp:docPr id="1860290583" name="Picture 2" descr="A screenshot of a cell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90583" name="Picture 2" descr="A screenshot of a cellphon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1718" cy="5174953"/>
                    </a:xfrm>
                    <a:prstGeom prst="rect">
                      <a:avLst/>
                    </a:prstGeom>
                    <a:noFill/>
                    <a:ln>
                      <a:noFill/>
                    </a:ln>
                  </pic:spPr>
                </pic:pic>
              </a:graphicData>
            </a:graphic>
          </wp:inline>
        </w:drawing>
      </w:r>
    </w:p>
    <w:p w14:paraId="4F2EF2A3" w14:textId="6CA7588F" w:rsidR="00F84F3B" w:rsidRPr="00FB34F5" w:rsidRDefault="00EC374B" w:rsidP="00EC374B">
      <w:pPr>
        <w:spacing w:line="360" w:lineRule="auto"/>
        <w:jc w:val="both"/>
        <w:rPr>
          <w:rFonts w:ascii="Arial" w:hAnsi="Arial" w:cs="Arial"/>
          <w:sz w:val="24"/>
          <w:szCs w:val="24"/>
        </w:rPr>
      </w:pPr>
      <w:r w:rsidRPr="00EC374B">
        <w:rPr>
          <w:rFonts w:ascii="Arial" w:hAnsi="Arial" w:cs="Arial"/>
          <w:bCs/>
          <w:sz w:val="24"/>
          <w:szCs w:val="24"/>
        </w:rPr>
        <w:t xml:space="preserve">Yra daug daugiau įrankių, kurie gali tiesiogiai ar netiesiogiai padėti studentams atlikti savo pareigas, pavyzdžiui, elektroninės balsavimo sistemos, tokios kaip "TurnPoint" ir "Poll Everywhere", gali būti naudojamos norint įtraukti studentus į klasės diskusijas ir įvertinti jų supratimą apie kurso medžiagą, skaitmeniniai vadovėliai ir el. knygos - skaitmeniniai vadovėliai ir el. knygos gali būti naudojami siekiant suteikti studentams interaktyvesnę ir patrauklesnę mokymosi patirtį. </w:t>
      </w:r>
      <w:r w:rsidRPr="00EC374B">
        <w:rPr>
          <w:rFonts w:ascii="Arial" w:hAnsi="Arial" w:cs="Arial"/>
          <w:bCs/>
          <w:sz w:val="24"/>
          <w:szCs w:val="24"/>
          <w:lang w:val="en-GB"/>
        </w:rPr>
        <w:t>Jie gali apimti daugialypės terpės elementus, pvz., vaizdo įrašus, animacijas ir interaktyvias viktorinas. Mokymosi procesui taip pat gali padėti daugybė bendradarbiavimo priemonių ir debesijos platformų su integruotomis pagalbinėmis funkcijomis.</w:t>
      </w:r>
    </w:p>
    <w:p w14:paraId="7BF99D73" w14:textId="36DF1B7B" w:rsidR="000E7F88" w:rsidRPr="00D37371" w:rsidRDefault="00EC374B" w:rsidP="00FB34F5">
      <w:pPr>
        <w:tabs>
          <w:tab w:val="left" w:pos="3000"/>
        </w:tabs>
        <w:spacing w:before="60" w:after="60" w:line="360" w:lineRule="auto"/>
        <w:jc w:val="both"/>
        <w:rPr>
          <w:rFonts w:ascii="Arial" w:hAnsi="Arial" w:cs="Arial"/>
          <w:b/>
          <w:bCs/>
          <w:sz w:val="28"/>
          <w:szCs w:val="28"/>
          <w:u w:val="single"/>
        </w:rPr>
      </w:pPr>
      <w:r>
        <w:rPr>
          <w:rFonts w:ascii="Arial" w:hAnsi="Arial" w:cs="Arial"/>
          <w:b/>
          <w:bCs/>
          <w:sz w:val="28"/>
          <w:szCs w:val="28"/>
          <w:u w:val="single"/>
        </w:rPr>
        <w:t>Atviro kodo įrankiai</w:t>
      </w:r>
      <w:r w:rsidR="00F84F3B" w:rsidRPr="00D37371">
        <w:rPr>
          <w:rFonts w:ascii="Arial" w:hAnsi="Arial" w:cs="Arial"/>
          <w:b/>
          <w:bCs/>
          <w:sz w:val="28"/>
          <w:szCs w:val="28"/>
          <w:u w:val="single"/>
        </w:rPr>
        <w:t xml:space="preserve"> </w:t>
      </w:r>
    </w:p>
    <w:p w14:paraId="361DEFEB" w14:textId="77777777" w:rsidR="00036CAB" w:rsidRDefault="00036CAB" w:rsidP="00036CAB">
      <w:pPr>
        <w:tabs>
          <w:tab w:val="left" w:pos="3000"/>
        </w:tabs>
        <w:spacing w:before="60" w:after="60" w:line="360" w:lineRule="auto"/>
        <w:jc w:val="both"/>
        <w:rPr>
          <w:rFonts w:ascii="Arial" w:hAnsi="Arial" w:cs="Arial"/>
          <w:sz w:val="24"/>
          <w:szCs w:val="24"/>
        </w:rPr>
      </w:pPr>
      <w:r w:rsidRPr="00036CAB">
        <w:rPr>
          <w:rFonts w:ascii="Arial" w:hAnsi="Arial" w:cs="Arial"/>
          <w:sz w:val="24"/>
          <w:szCs w:val="24"/>
        </w:rPr>
        <w:lastRenderedPageBreak/>
        <w:t>Verta paminėti tuos įrankius, kurie yra atvirojo kodo įrankiai, skirti mokyti neįgalius studentus, įskaitant:</w:t>
      </w:r>
    </w:p>
    <w:p w14:paraId="7E411AB6" w14:textId="40598A69" w:rsidR="00036CAB" w:rsidRPr="00036CAB" w:rsidRDefault="00036CAB" w:rsidP="00036CAB">
      <w:pPr>
        <w:pStyle w:val="ListParagraph"/>
        <w:numPr>
          <w:ilvl w:val="0"/>
          <w:numId w:val="5"/>
        </w:numPr>
        <w:tabs>
          <w:tab w:val="left" w:pos="3000"/>
        </w:tabs>
        <w:spacing w:before="60" w:after="60" w:line="360" w:lineRule="auto"/>
        <w:jc w:val="both"/>
        <w:rPr>
          <w:rFonts w:ascii="Arial" w:hAnsi="Arial" w:cs="Arial"/>
          <w:sz w:val="24"/>
          <w:szCs w:val="24"/>
        </w:rPr>
      </w:pPr>
      <w:r w:rsidRPr="00036CAB">
        <w:rPr>
          <w:rFonts w:ascii="Arial" w:hAnsi="Arial" w:cs="Arial"/>
          <w:sz w:val="24"/>
          <w:szCs w:val="24"/>
        </w:rPr>
        <w:t>LibreOffice - nemokamas atvirojo kodo biuro rinkinys, apimantis teksto apdorojimo įrankius, skaičiuokles ir pristatymus, kuriuos galima naudoti kuriant prieinamus dokumentus.</w:t>
      </w:r>
    </w:p>
    <w:p w14:paraId="595B1188" w14:textId="77777777" w:rsidR="0054060B" w:rsidRDefault="00036CAB" w:rsidP="00036CAB">
      <w:pPr>
        <w:pStyle w:val="ListParagraph"/>
        <w:numPr>
          <w:ilvl w:val="0"/>
          <w:numId w:val="5"/>
        </w:numPr>
        <w:tabs>
          <w:tab w:val="left" w:pos="3000"/>
        </w:tabs>
        <w:spacing w:before="60" w:after="60" w:line="360" w:lineRule="auto"/>
        <w:jc w:val="both"/>
        <w:rPr>
          <w:rFonts w:ascii="Arial" w:hAnsi="Arial" w:cs="Arial"/>
          <w:sz w:val="24"/>
          <w:szCs w:val="24"/>
        </w:rPr>
      </w:pPr>
      <w:r w:rsidRPr="00036CAB">
        <w:rPr>
          <w:rFonts w:ascii="Arial" w:hAnsi="Arial" w:cs="Arial"/>
          <w:sz w:val="24"/>
          <w:szCs w:val="24"/>
        </w:rPr>
        <w:t>Universalūs subtitrai - atvirojo kodo įrankis, skirtas vaizdo įrašų antraštėms ir subtitrams kurti. Šis įrankis gali padėti padaryti vaizdo įrašų turinį prieinamesnį žmonėms su klausos negalia.</w:t>
      </w:r>
    </w:p>
    <w:p w14:paraId="25EBA186" w14:textId="018609D8" w:rsidR="00036CAB" w:rsidRPr="0054060B" w:rsidRDefault="0054060B" w:rsidP="0054060B">
      <w:pPr>
        <w:pStyle w:val="ListParagraph"/>
        <w:numPr>
          <w:ilvl w:val="0"/>
          <w:numId w:val="5"/>
        </w:numPr>
        <w:tabs>
          <w:tab w:val="left" w:pos="3000"/>
        </w:tabs>
        <w:spacing w:before="60" w:after="60" w:line="360" w:lineRule="auto"/>
        <w:jc w:val="both"/>
        <w:rPr>
          <w:rFonts w:ascii="Arial" w:hAnsi="Arial" w:cs="Arial"/>
          <w:sz w:val="24"/>
          <w:szCs w:val="24"/>
        </w:rPr>
      </w:pPr>
      <w:r w:rsidRPr="0054060B">
        <w:rPr>
          <w:rFonts w:ascii="Arial" w:hAnsi="Arial" w:cs="Arial"/>
          <w:sz w:val="24"/>
          <w:szCs w:val="24"/>
        </w:rPr>
        <w:t>GCompris - nemokamas atvirojo kodo švietimo programinės įrangos rinkinys, apimantis veiklą ir žaidimus vaikams su įvairiomis negaliomis.</w:t>
      </w:r>
      <w:r w:rsidR="00036CAB" w:rsidRPr="0054060B">
        <w:rPr>
          <w:rFonts w:ascii="Arial" w:hAnsi="Arial" w:cs="Arial"/>
          <w:sz w:val="24"/>
          <w:szCs w:val="24"/>
        </w:rPr>
        <w:t>• NVDA - nemokamas atvirojo kodo ekrano skaitytuvas, skirtas "Windows", kurį regėjimo negalią turintys žmonės gali naudoti norėdami pasiekti skaitmeninį turinį.</w:t>
      </w:r>
    </w:p>
    <w:p w14:paraId="5BA06047" w14:textId="616A42B3" w:rsidR="00036CAB" w:rsidRPr="0054060B" w:rsidRDefault="00036CAB" w:rsidP="0054060B">
      <w:pPr>
        <w:pStyle w:val="ListParagraph"/>
        <w:numPr>
          <w:ilvl w:val="0"/>
          <w:numId w:val="5"/>
        </w:numPr>
        <w:tabs>
          <w:tab w:val="left" w:pos="3000"/>
        </w:tabs>
        <w:spacing w:before="60" w:after="60" w:line="360" w:lineRule="auto"/>
        <w:jc w:val="both"/>
        <w:rPr>
          <w:rFonts w:ascii="Arial" w:hAnsi="Arial" w:cs="Arial"/>
          <w:sz w:val="24"/>
          <w:szCs w:val="24"/>
        </w:rPr>
      </w:pPr>
      <w:r w:rsidRPr="0054060B">
        <w:rPr>
          <w:rFonts w:ascii="Arial" w:hAnsi="Arial" w:cs="Arial"/>
          <w:sz w:val="24"/>
          <w:szCs w:val="24"/>
        </w:rPr>
        <w:t>"eSpeak" - kompaktiškas atvirojo kodo programinės įrangos kalbos sintezatorius, skirtas "Windows" ir "Linux", kuris gali būti naudojamas kuriant kalbos išvestį žmonėms su regėjimo negalia.</w:t>
      </w:r>
    </w:p>
    <w:p w14:paraId="32C35365" w14:textId="02B99DE3" w:rsidR="00AB3C60" w:rsidRPr="0054060B" w:rsidRDefault="00036CAB" w:rsidP="0054060B">
      <w:pPr>
        <w:pStyle w:val="ListParagraph"/>
        <w:numPr>
          <w:ilvl w:val="0"/>
          <w:numId w:val="5"/>
        </w:numPr>
        <w:tabs>
          <w:tab w:val="left" w:pos="3000"/>
        </w:tabs>
        <w:spacing w:before="60" w:after="60" w:line="360" w:lineRule="auto"/>
        <w:jc w:val="both"/>
        <w:rPr>
          <w:rFonts w:ascii="Arial" w:hAnsi="Arial" w:cs="Arial"/>
          <w:sz w:val="24"/>
          <w:szCs w:val="24"/>
        </w:rPr>
      </w:pPr>
      <w:r w:rsidRPr="0054060B">
        <w:rPr>
          <w:rFonts w:ascii="Arial" w:hAnsi="Arial" w:cs="Arial"/>
          <w:sz w:val="24"/>
          <w:szCs w:val="24"/>
        </w:rPr>
        <w:t>BrailleBlaster - nemokama atvirojo kodo Brailio rašto transkripcijos programinė įranga, kuri gali būti naudojama kuriant Brailio rašto dokumentus žmonėms su regėjimo negalia.</w:t>
      </w:r>
    </w:p>
    <w:p w14:paraId="15CA6770" w14:textId="77777777" w:rsidR="00AB3C60" w:rsidRDefault="00AB3C60" w:rsidP="00036CAB">
      <w:pPr>
        <w:tabs>
          <w:tab w:val="left" w:pos="3000"/>
        </w:tabs>
        <w:spacing w:before="60" w:after="60" w:line="360" w:lineRule="auto"/>
        <w:jc w:val="both"/>
        <w:rPr>
          <w:rFonts w:ascii="Arial" w:hAnsi="Arial" w:cs="Arial"/>
          <w:sz w:val="24"/>
          <w:szCs w:val="24"/>
        </w:rPr>
      </w:pPr>
    </w:p>
    <w:p w14:paraId="070A2F09" w14:textId="3685731D" w:rsidR="00C85588" w:rsidRPr="00FB34F5" w:rsidRDefault="00AB3C60" w:rsidP="00FB34F5">
      <w:pPr>
        <w:tabs>
          <w:tab w:val="left" w:pos="3000"/>
        </w:tabs>
        <w:spacing w:before="60" w:after="60" w:line="360" w:lineRule="auto"/>
        <w:jc w:val="both"/>
        <w:rPr>
          <w:rFonts w:ascii="Arial" w:hAnsi="Arial" w:cs="Arial"/>
          <w:sz w:val="24"/>
          <w:szCs w:val="24"/>
        </w:rPr>
      </w:pPr>
      <w:r w:rsidRPr="00AB3C60">
        <w:rPr>
          <w:rFonts w:ascii="Arial" w:hAnsi="Arial" w:cs="Arial"/>
          <w:sz w:val="24"/>
          <w:szCs w:val="24"/>
        </w:rPr>
        <w:t>Svarbu nepamiršti, kad prieinamumas yra sudėtingas klausimas ir jam dažnai reikia priemonių ir metodų derinio, kad žmonėms su negalia būtų sukurta įtrauki mokymosi aplinka.</w:t>
      </w:r>
    </w:p>
    <w:p w14:paraId="57DF7C76" w14:textId="7D8C500A" w:rsidR="000E7F88" w:rsidRPr="00D37371" w:rsidRDefault="0054060B" w:rsidP="00FB34F5">
      <w:pPr>
        <w:tabs>
          <w:tab w:val="left" w:pos="3000"/>
        </w:tabs>
        <w:spacing w:before="60" w:after="60" w:line="360" w:lineRule="auto"/>
        <w:jc w:val="both"/>
        <w:rPr>
          <w:rFonts w:ascii="Arial" w:hAnsi="Arial" w:cs="Arial"/>
          <w:b/>
          <w:bCs/>
          <w:sz w:val="28"/>
          <w:szCs w:val="28"/>
          <w:u w:val="single"/>
        </w:rPr>
      </w:pPr>
      <w:bookmarkStart w:id="11" w:name="_Hlk138930781"/>
      <w:r>
        <w:rPr>
          <w:rFonts w:ascii="Arial" w:hAnsi="Arial" w:cs="Arial"/>
          <w:b/>
          <w:bCs/>
          <w:sz w:val="28"/>
          <w:szCs w:val="28"/>
          <w:u w:val="single"/>
        </w:rPr>
        <w:t>M</w:t>
      </w:r>
      <w:r w:rsidR="00155EE0">
        <w:rPr>
          <w:rFonts w:ascii="Arial" w:hAnsi="Arial" w:cs="Arial"/>
          <w:b/>
          <w:bCs/>
          <w:sz w:val="28"/>
          <w:szCs w:val="28"/>
          <w:u w:val="single"/>
        </w:rPr>
        <w:t>etodologija ir praktika</w:t>
      </w:r>
      <w:r>
        <w:rPr>
          <w:rFonts w:ascii="Arial" w:hAnsi="Arial" w:cs="Arial"/>
          <w:b/>
          <w:bCs/>
          <w:sz w:val="28"/>
          <w:szCs w:val="28"/>
          <w:u w:val="single"/>
        </w:rPr>
        <w:t xml:space="preserve"> mokymosi aplinkoje</w:t>
      </w:r>
    </w:p>
    <w:bookmarkEnd w:id="11"/>
    <w:p w14:paraId="25726403" w14:textId="77777777" w:rsidR="00155EE0" w:rsidRPr="00155EE0" w:rsidRDefault="00155EE0" w:rsidP="00155EE0">
      <w:pPr>
        <w:tabs>
          <w:tab w:val="left" w:pos="3000"/>
        </w:tabs>
        <w:spacing w:before="60" w:after="60" w:line="360" w:lineRule="auto"/>
        <w:jc w:val="both"/>
        <w:rPr>
          <w:rFonts w:ascii="Arial" w:hAnsi="Arial" w:cs="Arial"/>
          <w:sz w:val="24"/>
          <w:szCs w:val="24"/>
        </w:rPr>
      </w:pPr>
      <w:r w:rsidRPr="00155EE0">
        <w:rPr>
          <w:rFonts w:ascii="Arial" w:hAnsi="Arial" w:cs="Arial"/>
          <w:sz w:val="24"/>
          <w:szCs w:val="24"/>
        </w:rPr>
        <w:t>Minėtos priemonės yra naudojamos atskirai arba kaip mokymo metodikos dalis ar net gera praktika, kuri pasiteisino, kad būtų veiksminga. Yra keletas gerosios patirties pavyzdžių, kurie gali padėti mokyti žmones su negalia, pavyzdžiui:</w:t>
      </w:r>
    </w:p>
    <w:p w14:paraId="6B097ED0" w14:textId="6169CEF3" w:rsidR="00155EE0" w:rsidRPr="00155EE0" w:rsidRDefault="00155EE0" w:rsidP="00155EE0">
      <w:pPr>
        <w:pStyle w:val="ListParagraph"/>
        <w:numPr>
          <w:ilvl w:val="0"/>
          <w:numId w:val="7"/>
        </w:numPr>
        <w:tabs>
          <w:tab w:val="left" w:pos="3000"/>
        </w:tabs>
        <w:spacing w:before="60" w:after="60" w:line="360" w:lineRule="auto"/>
        <w:jc w:val="both"/>
        <w:rPr>
          <w:rFonts w:ascii="Arial" w:hAnsi="Arial" w:cs="Arial"/>
          <w:sz w:val="24"/>
          <w:szCs w:val="24"/>
        </w:rPr>
      </w:pPr>
      <w:r w:rsidRPr="00155EE0">
        <w:rPr>
          <w:rFonts w:ascii="Arial" w:hAnsi="Arial" w:cs="Arial"/>
          <w:sz w:val="24"/>
          <w:szCs w:val="24"/>
        </w:rPr>
        <w:t>Naudokite universalų mokymosi dizainą (UDL): UDL yra lanksčių mokymosi aplinkų, atitinkančių visų besimokančiųjų, įskaitant neįgaliuosius, poreikius, kūrimo sistema. UDL apima kelių reprezentacijos, išraiškos ir įsitraukimo priemonių kūrimą, siekiant patenkinti įvairius besimokančiųjų poreikius.</w:t>
      </w:r>
    </w:p>
    <w:p w14:paraId="47DF0F5D" w14:textId="1931ABD0" w:rsidR="00155EE0" w:rsidRDefault="00155EE0" w:rsidP="00455447">
      <w:pPr>
        <w:pStyle w:val="ListParagraph"/>
        <w:numPr>
          <w:ilvl w:val="0"/>
          <w:numId w:val="7"/>
        </w:numPr>
        <w:tabs>
          <w:tab w:val="left" w:pos="3000"/>
        </w:tabs>
        <w:spacing w:before="60" w:after="60" w:line="360" w:lineRule="auto"/>
        <w:jc w:val="both"/>
        <w:rPr>
          <w:rFonts w:ascii="Arial" w:hAnsi="Arial" w:cs="Arial"/>
          <w:sz w:val="24"/>
          <w:szCs w:val="24"/>
        </w:rPr>
      </w:pPr>
      <w:r w:rsidRPr="00155EE0">
        <w:rPr>
          <w:rFonts w:ascii="Arial" w:hAnsi="Arial" w:cs="Arial"/>
          <w:sz w:val="24"/>
          <w:szCs w:val="24"/>
        </w:rPr>
        <w:lastRenderedPageBreak/>
        <w:t>Įtraukti pagalbines technologijas (AT): AT reiškia įrenginius, programinę įrangą ar įrangą, kuri padeda žmonėms su negalia atlikti užduotis, kurių jie kitaip negalėtų atlikti. Dėstytojai turėtų nustatyti ir naudoti tinkamas AT priemones, kad patenkintų neįgalių studentų mokymosi poreikius.</w:t>
      </w:r>
    </w:p>
    <w:p w14:paraId="23FDEBF1" w14:textId="05CF51E0" w:rsidR="00155EE0" w:rsidRDefault="00155EE0" w:rsidP="00455447">
      <w:pPr>
        <w:pStyle w:val="ListParagraph"/>
        <w:numPr>
          <w:ilvl w:val="0"/>
          <w:numId w:val="7"/>
        </w:numPr>
        <w:tabs>
          <w:tab w:val="left" w:pos="3000"/>
        </w:tabs>
        <w:spacing w:before="60" w:after="60" w:line="360" w:lineRule="auto"/>
        <w:jc w:val="both"/>
        <w:rPr>
          <w:rFonts w:ascii="Arial" w:hAnsi="Arial" w:cs="Arial"/>
          <w:sz w:val="24"/>
          <w:szCs w:val="24"/>
        </w:rPr>
      </w:pPr>
      <w:r w:rsidRPr="00155EE0">
        <w:rPr>
          <w:rFonts w:ascii="Arial" w:hAnsi="Arial" w:cs="Arial"/>
          <w:sz w:val="24"/>
          <w:szCs w:val="24"/>
        </w:rPr>
        <w:t>Pateikite prieinamą medžiagą: Dėstytojai turėtų užtikrinti, kad visa mokomoji medžiaga, įskaitant vadovėlius, padalomąją medžiagą ir skaitmeninį turinį, būtų prieinama visiems studentams. Tai gali apimti medžiagos pateikimą alternatyviais formatais, pavyzdžiui, Brailio raštu, garso ar elektroniniu raštu.</w:t>
      </w:r>
    </w:p>
    <w:p w14:paraId="5C1B1EA1" w14:textId="69652A4F" w:rsidR="00155EE0" w:rsidRPr="00155EE0" w:rsidRDefault="00155EE0" w:rsidP="00155EE0">
      <w:pPr>
        <w:pStyle w:val="ListParagraph"/>
        <w:numPr>
          <w:ilvl w:val="0"/>
          <w:numId w:val="7"/>
        </w:numPr>
        <w:tabs>
          <w:tab w:val="left" w:pos="3000"/>
        </w:tabs>
        <w:spacing w:before="60" w:after="60" w:line="360" w:lineRule="auto"/>
        <w:jc w:val="both"/>
        <w:rPr>
          <w:rFonts w:ascii="Arial" w:hAnsi="Arial" w:cs="Arial"/>
          <w:sz w:val="24"/>
          <w:szCs w:val="24"/>
        </w:rPr>
      </w:pPr>
      <w:r w:rsidRPr="00155EE0">
        <w:rPr>
          <w:rFonts w:ascii="Arial" w:hAnsi="Arial" w:cs="Arial"/>
          <w:sz w:val="24"/>
          <w:szCs w:val="24"/>
        </w:rPr>
        <w:t>Naudokite efektyvius bendravimo metodus: Instruktoriai turėtų naudoti efektyvius bendravimo metodus, tokius kaip aiški ir glausta kalba, vaizdinės priemonės ir gestai, padedantys neįgaliems studentams suprasti medžiagą.</w:t>
      </w:r>
    </w:p>
    <w:p w14:paraId="28808E35" w14:textId="77777777" w:rsidR="0081161B" w:rsidRDefault="00155EE0" w:rsidP="00FB34F5">
      <w:pPr>
        <w:pStyle w:val="ListParagraph"/>
        <w:numPr>
          <w:ilvl w:val="0"/>
          <w:numId w:val="7"/>
        </w:numPr>
        <w:tabs>
          <w:tab w:val="left" w:pos="3000"/>
        </w:tabs>
        <w:spacing w:before="60" w:after="60" w:line="360" w:lineRule="auto"/>
        <w:jc w:val="both"/>
        <w:rPr>
          <w:rFonts w:ascii="Arial" w:hAnsi="Arial" w:cs="Arial"/>
          <w:sz w:val="24"/>
          <w:szCs w:val="24"/>
        </w:rPr>
      </w:pPr>
      <w:r w:rsidRPr="00155EE0">
        <w:rPr>
          <w:rFonts w:ascii="Arial" w:hAnsi="Arial" w:cs="Arial"/>
          <w:sz w:val="24"/>
          <w:szCs w:val="24"/>
        </w:rPr>
        <w:t>Skatinti teigiamą mokymosi aplinką: Dėstytojai turėtų sukurti teigiamą ir įtraukią mokymosi aplinką, skatindami pagarbą ir supratimą apie individualius skirtumus ir aktyviai įtraukdami neįgalius mokinius į klasės veiklą.</w:t>
      </w:r>
    </w:p>
    <w:p w14:paraId="1491BE2C" w14:textId="409ED5E5" w:rsidR="00155EE0" w:rsidRPr="0081161B" w:rsidRDefault="00155EE0" w:rsidP="00FB34F5">
      <w:pPr>
        <w:pStyle w:val="ListParagraph"/>
        <w:numPr>
          <w:ilvl w:val="0"/>
          <w:numId w:val="7"/>
        </w:numPr>
        <w:tabs>
          <w:tab w:val="left" w:pos="3000"/>
        </w:tabs>
        <w:spacing w:before="60" w:after="60" w:line="360" w:lineRule="auto"/>
        <w:jc w:val="both"/>
        <w:rPr>
          <w:rFonts w:ascii="Arial" w:hAnsi="Arial" w:cs="Arial"/>
          <w:sz w:val="24"/>
          <w:szCs w:val="24"/>
        </w:rPr>
      </w:pPr>
      <w:r w:rsidRPr="0081161B">
        <w:rPr>
          <w:rFonts w:ascii="Arial" w:hAnsi="Arial" w:cs="Arial"/>
          <w:sz w:val="24"/>
          <w:szCs w:val="24"/>
        </w:rPr>
        <w:t>Sudaryti tinkamas sąlygas: Instruktoriai turėtų dirbti su neįgaliais studentais, kad nustatytų ir suteiktų tinkamas sąlygas, pvz., Ilgesnį egzaminų laiką ar pagalbą užsirašant, kad padėtų jiems sėkmingai dirbti klasėje.</w:t>
      </w:r>
    </w:p>
    <w:p w14:paraId="62A54F1C" w14:textId="0B77D597" w:rsidR="00F84F3B" w:rsidRPr="00FB34F5" w:rsidRDefault="00155EE0" w:rsidP="00FB34F5">
      <w:pPr>
        <w:tabs>
          <w:tab w:val="left" w:pos="3000"/>
        </w:tabs>
        <w:spacing w:before="60" w:after="60" w:line="360" w:lineRule="auto"/>
        <w:jc w:val="both"/>
        <w:rPr>
          <w:rFonts w:ascii="Arial" w:hAnsi="Arial" w:cs="Arial"/>
          <w:b/>
          <w:bCs/>
          <w:sz w:val="24"/>
          <w:szCs w:val="24"/>
          <w:u w:val="single"/>
        </w:rPr>
      </w:pPr>
      <w:r w:rsidRPr="00155EE0">
        <w:rPr>
          <w:rFonts w:ascii="Arial" w:hAnsi="Arial" w:cs="Arial"/>
          <w:sz w:val="24"/>
          <w:szCs w:val="24"/>
        </w:rPr>
        <w:t>Tai tik keli gerosios patirties pavyzdžiai mokant žmones su negalia. Svarbu, kad dėstytojai išliktų lankstūs ir prisitaikantys savo mokymo praktikoje ir dirbtų su studentais, kad nustatytų ir patenkintų jų individualius mokymosi poreikius.</w:t>
      </w:r>
    </w:p>
    <w:p w14:paraId="325BD340" w14:textId="25C14A24" w:rsidR="000E7F88" w:rsidRPr="00D37371" w:rsidRDefault="00F84F3B" w:rsidP="00FB34F5">
      <w:pPr>
        <w:tabs>
          <w:tab w:val="left" w:pos="3000"/>
        </w:tabs>
        <w:spacing w:before="60" w:after="60" w:line="360" w:lineRule="auto"/>
        <w:jc w:val="both"/>
        <w:rPr>
          <w:rFonts w:ascii="Arial" w:hAnsi="Arial" w:cs="Arial"/>
          <w:b/>
          <w:bCs/>
          <w:sz w:val="28"/>
          <w:szCs w:val="28"/>
          <w:u w:val="single"/>
        </w:rPr>
      </w:pPr>
      <w:r w:rsidRPr="00D37371">
        <w:rPr>
          <w:rFonts w:ascii="Arial" w:hAnsi="Arial" w:cs="Arial"/>
          <w:b/>
          <w:bCs/>
          <w:sz w:val="28"/>
          <w:szCs w:val="28"/>
          <w:u w:val="single"/>
        </w:rPr>
        <w:t>S</w:t>
      </w:r>
      <w:r w:rsidR="005C104D">
        <w:rPr>
          <w:rFonts w:ascii="Arial" w:hAnsi="Arial" w:cs="Arial"/>
          <w:b/>
          <w:bCs/>
          <w:sz w:val="28"/>
          <w:szCs w:val="28"/>
          <w:u w:val="single"/>
        </w:rPr>
        <w:t>aug</w:t>
      </w:r>
      <w:r w:rsidR="0081161B">
        <w:rPr>
          <w:rFonts w:ascii="Arial" w:hAnsi="Arial" w:cs="Arial"/>
          <w:b/>
          <w:bCs/>
          <w:sz w:val="28"/>
          <w:szCs w:val="28"/>
          <w:u w:val="single"/>
        </w:rPr>
        <w:t>a</w:t>
      </w:r>
    </w:p>
    <w:p w14:paraId="0FA6FDD8" w14:textId="77777777" w:rsidR="005A3C85" w:rsidRDefault="005C104D" w:rsidP="005C104D">
      <w:pPr>
        <w:tabs>
          <w:tab w:val="left" w:pos="3000"/>
        </w:tabs>
        <w:spacing w:before="60" w:after="60" w:line="360" w:lineRule="auto"/>
        <w:jc w:val="both"/>
        <w:rPr>
          <w:rFonts w:ascii="Arial" w:hAnsi="Arial" w:cs="Arial"/>
          <w:sz w:val="24"/>
          <w:szCs w:val="24"/>
        </w:rPr>
      </w:pPr>
      <w:r w:rsidRPr="005C104D">
        <w:rPr>
          <w:rFonts w:ascii="Arial" w:hAnsi="Arial" w:cs="Arial"/>
          <w:sz w:val="24"/>
          <w:szCs w:val="24"/>
        </w:rPr>
        <w:t>Yra saugos klausimų, į kuriuos reikia atsižvelgti naudojant IRT (informacinių ir ryšių technologijų) priemones mokant neįgalius studentus, ir tai apima visus saugos klausimus, aptartus 1 skyriuje, ir kai kurias papildomas saugos problemas, kurios daugiausia taikomos studentams.</w:t>
      </w:r>
    </w:p>
    <w:p w14:paraId="47E4E740" w14:textId="77777777" w:rsidR="0081161B" w:rsidRDefault="005A3C85" w:rsidP="0081161B">
      <w:pPr>
        <w:pStyle w:val="ListParagraph"/>
        <w:numPr>
          <w:ilvl w:val="0"/>
          <w:numId w:val="42"/>
        </w:numPr>
        <w:tabs>
          <w:tab w:val="left" w:pos="3000"/>
        </w:tabs>
        <w:spacing w:before="60" w:after="60" w:line="360" w:lineRule="auto"/>
        <w:jc w:val="both"/>
        <w:rPr>
          <w:rFonts w:ascii="Arial" w:hAnsi="Arial" w:cs="Arial"/>
          <w:sz w:val="24"/>
          <w:szCs w:val="24"/>
        </w:rPr>
      </w:pPr>
      <w:r w:rsidRPr="0081161B">
        <w:rPr>
          <w:rFonts w:ascii="Arial" w:hAnsi="Arial" w:cs="Arial"/>
          <w:sz w:val="24"/>
          <w:szCs w:val="24"/>
        </w:rPr>
        <w:t>Patyčios elektroninėje erdvėje</w:t>
      </w:r>
      <w:r w:rsidR="0081161B" w:rsidRPr="0081161B">
        <w:rPr>
          <w:rFonts w:ascii="Arial" w:hAnsi="Arial" w:cs="Arial"/>
          <w:sz w:val="24"/>
          <w:szCs w:val="24"/>
        </w:rPr>
        <w:t xml:space="preserve">. </w:t>
      </w:r>
      <w:r w:rsidRPr="0081161B">
        <w:rPr>
          <w:rFonts w:ascii="Arial" w:hAnsi="Arial" w:cs="Arial"/>
          <w:sz w:val="24"/>
          <w:szCs w:val="24"/>
        </w:rPr>
        <w:t>Neįgaliems studentams gali kilti didesnė patyčių elektroninėje erdvėje rizika dėl jų suvokiamo pažeidžiamumo. Svarbu, kad instruktoriai stebėtų bendravimą internete ir turėtų aiškią politiką, kaip kovoti su patyčiomis internete.</w:t>
      </w:r>
    </w:p>
    <w:p w14:paraId="3C44E3FA" w14:textId="77777777" w:rsidR="0081161B" w:rsidRDefault="0081161B" w:rsidP="0081161B">
      <w:pPr>
        <w:pStyle w:val="ListParagraph"/>
        <w:numPr>
          <w:ilvl w:val="0"/>
          <w:numId w:val="42"/>
        </w:numPr>
        <w:tabs>
          <w:tab w:val="left" w:pos="3000"/>
        </w:tabs>
        <w:spacing w:before="60" w:after="60" w:line="360" w:lineRule="auto"/>
        <w:rPr>
          <w:rFonts w:ascii="Arial" w:hAnsi="Arial" w:cs="Arial"/>
          <w:sz w:val="24"/>
          <w:szCs w:val="24"/>
        </w:rPr>
      </w:pPr>
      <w:r w:rsidRPr="0081161B">
        <w:rPr>
          <w:rFonts w:ascii="Arial" w:hAnsi="Arial" w:cs="Arial"/>
          <w:sz w:val="24"/>
          <w:szCs w:val="24"/>
        </w:rPr>
        <w:t xml:space="preserve">Privatumas ir saugumas: Dėstytojai turėtų užtikrinti, kad studentų asmeninė informacija būtų saugi ir kad visi internetu perduodami duomenys būtų užšifruoti. </w:t>
      </w:r>
      <w:r w:rsidRPr="0081161B">
        <w:rPr>
          <w:rFonts w:ascii="Arial" w:hAnsi="Arial" w:cs="Arial"/>
          <w:sz w:val="24"/>
          <w:szCs w:val="24"/>
        </w:rPr>
        <w:lastRenderedPageBreak/>
        <w:t>Taip pat svarbu mokyti studentus apie saugumą internete ir kaip apsaugoti savo asmeninę informaciją internete.</w:t>
      </w:r>
    </w:p>
    <w:p w14:paraId="6E62BE5D" w14:textId="7EDAD17C" w:rsidR="000E7F88" w:rsidRPr="0081161B" w:rsidRDefault="005A3C85" w:rsidP="0081161B">
      <w:pPr>
        <w:pStyle w:val="ListParagraph"/>
        <w:numPr>
          <w:ilvl w:val="0"/>
          <w:numId w:val="42"/>
        </w:numPr>
        <w:tabs>
          <w:tab w:val="left" w:pos="3000"/>
        </w:tabs>
        <w:spacing w:before="60" w:after="60" w:line="360" w:lineRule="auto"/>
        <w:rPr>
          <w:rFonts w:ascii="Arial" w:hAnsi="Arial" w:cs="Arial"/>
          <w:sz w:val="24"/>
          <w:szCs w:val="24"/>
        </w:rPr>
      </w:pPr>
      <w:r w:rsidRPr="0081161B">
        <w:rPr>
          <w:rFonts w:ascii="Arial" w:hAnsi="Arial" w:cs="Arial"/>
          <w:sz w:val="24"/>
          <w:szCs w:val="24"/>
        </w:rPr>
        <w:t>Techninės problemos: techninės problemos, tokios kaip programinės ar aparatinės įrangos gedimai, gali sutrikdyti neįgalių studentų mokymosi procesą. Instruktoriai turėtų būti parengę nenumatytų atvejų planus, kad galėtų greitai ir veiksmingai spręsti technines problemas.</w:t>
      </w:r>
    </w:p>
    <w:p w14:paraId="0158FD65" w14:textId="34DB8B09" w:rsidR="00642446" w:rsidRDefault="005A3C85" w:rsidP="00642446">
      <w:pPr>
        <w:tabs>
          <w:tab w:val="left" w:pos="3000"/>
        </w:tabs>
        <w:spacing w:before="60" w:after="60"/>
        <w:jc w:val="both"/>
        <w:rPr>
          <w:rFonts w:ascii="Arial" w:hAnsi="Arial" w:cs="Arial"/>
          <w:sz w:val="24"/>
          <w:szCs w:val="24"/>
        </w:rPr>
      </w:pPr>
      <w:r w:rsidRPr="005A3C85">
        <w:rPr>
          <w:rFonts w:ascii="Arial" w:hAnsi="Arial" w:cs="Arial"/>
          <w:sz w:val="24"/>
          <w:szCs w:val="24"/>
        </w:rPr>
        <w:t xml:space="preserve">Apskritai IRT priemonių naudojimas gali padėti neįgaliems </w:t>
      </w:r>
      <w:r w:rsidR="00F45B25">
        <w:rPr>
          <w:rFonts w:ascii="Arial" w:hAnsi="Arial" w:cs="Arial"/>
          <w:sz w:val="24"/>
          <w:szCs w:val="24"/>
        </w:rPr>
        <w:t>studentams</w:t>
      </w:r>
      <w:r w:rsidRPr="005A3C85">
        <w:rPr>
          <w:rFonts w:ascii="Arial" w:hAnsi="Arial" w:cs="Arial"/>
          <w:sz w:val="24"/>
          <w:szCs w:val="24"/>
        </w:rPr>
        <w:t xml:space="preserve"> gauti mokomąją medžiagą ir dalyvauti mokymosi veikloje taip, kad tai atitiktų jų poreikius ir gebėjimus.</w:t>
      </w:r>
    </w:p>
    <w:p w14:paraId="3BC2B7D2" w14:textId="77777777" w:rsidR="0081161B" w:rsidRPr="00642446" w:rsidRDefault="0081161B" w:rsidP="00642446">
      <w:pPr>
        <w:tabs>
          <w:tab w:val="left" w:pos="3000"/>
        </w:tabs>
        <w:spacing w:before="60" w:after="60"/>
        <w:jc w:val="both"/>
        <w:rPr>
          <w:rFonts w:ascii="Arial" w:hAnsi="Arial" w:cs="Arial"/>
          <w:sz w:val="24"/>
          <w:szCs w:val="24"/>
        </w:rPr>
      </w:pPr>
    </w:p>
    <w:tbl>
      <w:tblPr>
        <w:tblStyle w:val="TableGrid"/>
        <w:tblW w:w="0" w:type="auto"/>
        <w:tblLook w:val="04A0" w:firstRow="1" w:lastRow="0" w:firstColumn="1" w:lastColumn="0" w:noHBand="0" w:noVBand="1"/>
      </w:tblPr>
      <w:tblGrid>
        <w:gridCol w:w="1973"/>
        <w:gridCol w:w="7647"/>
      </w:tblGrid>
      <w:tr w:rsidR="00414004" w:rsidRPr="00321F83" w14:paraId="0C60776F" w14:textId="77777777" w:rsidTr="00605791">
        <w:trPr>
          <w:trHeight w:val="466"/>
        </w:trPr>
        <w:tc>
          <w:tcPr>
            <w:tcW w:w="1975" w:type="dxa"/>
          </w:tcPr>
          <w:p w14:paraId="5FCDB683" w14:textId="1D3D1247" w:rsidR="00414004" w:rsidRPr="00321F83" w:rsidRDefault="005A3C85" w:rsidP="00605791">
            <w:pPr>
              <w:rPr>
                <w:rFonts w:ascii="Arial" w:hAnsi="Arial" w:cs="Arial"/>
                <w:b/>
                <w:sz w:val="24"/>
                <w:szCs w:val="24"/>
              </w:rPr>
            </w:pPr>
            <w:r>
              <w:rPr>
                <w:rFonts w:ascii="Arial" w:hAnsi="Arial" w:cs="Arial"/>
                <w:b/>
                <w:sz w:val="24"/>
                <w:szCs w:val="24"/>
              </w:rPr>
              <w:t>Medžiaga mokymuisi</w:t>
            </w:r>
          </w:p>
        </w:tc>
        <w:tc>
          <w:tcPr>
            <w:tcW w:w="7653" w:type="dxa"/>
          </w:tcPr>
          <w:p w14:paraId="14432C43" w14:textId="424005DB" w:rsidR="00414004" w:rsidRDefault="003A4E8E" w:rsidP="00605791">
            <w:pPr>
              <w:rPr>
                <w:rFonts w:ascii="Arial" w:hAnsi="Arial" w:cs="Arial"/>
                <w:bCs/>
                <w:sz w:val="24"/>
                <w:szCs w:val="24"/>
              </w:rPr>
            </w:pPr>
            <w:hyperlink r:id="rId18" w:history="1">
              <w:r w:rsidR="00FA0AB3" w:rsidRPr="000425E7">
                <w:rPr>
                  <w:rStyle w:val="Hyperlink"/>
                  <w:rFonts w:ascii="Arial" w:hAnsi="Arial" w:cs="Arial"/>
                  <w:bCs/>
                  <w:sz w:val="24"/>
                  <w:szCs w:val="24"/>
                </w:rPr>
                <w:t>https://youtu.be/nIpJPzQ6npA</w:t>
              </w:r>
            </w:hyperlink>
          </w:p>
          <w:p w14:paraId="22D09B18" w14:textId="77777777" w:rsidR="00FA0AB3" w:rsidRDefault="00FA0AB3" w:rsidP="00605791">
            <w:pPr>
              <w:rPr>
                <w:rFonts w:ascii="Arial" w:hAnsi="Arial" w:cs="Arial"/>
                <w:bCs/>
                <w:sz w:val="24"/>
                <w:szCs w:val="24"/>
              </w:rPr>
            </w:pPr>
          </w:p>
          <w:p w14:paraId="591BD7DA" w14:textId="77777777" w:rsidR="00FA0AB3" w:rsidRDefault="003A4E8E" w:rsidP="00605791">
            <w:pPr>
              <w:rPr>
                <w:rFonts w:ascii="Arial" w:hAnsi="Arial" w:cs="Arial"/>
                <w:bCs/>
                <w:sz w:val="24"/>
                <w:szCs w:val="24"/>
              </w:rPr>
            </w:pPr>
            <w:hyperlink r:id="rId19" w:history="1">
              <w:r w:rsidR="00FA0AB3" w:rsidRPr="000425E7">
                <w:rPr>
                  <w:rStyle w:val="Hyperlink"/>
                  <w:rFonts w:ascii="Arial" w:hAnsi="Arial" w:cs="Arial"/>
                  <w:bCs/>
                  <w:sz w:val="24"/>
                  <w:szCs w:val="24"/>
                </w:rPr>
                <w:t>https://www.ictesolutions.com.au/blog/the-advantages-and-disadvantages-of-tech-use-in-the-classroom/</w:t>
              </w:r>
            </w:hyperlink>
            <w:r w:rsidR="00FA0AB3">
              <w:rPr>
                <w:rFonts w:ascii="Arial" w:hAnsi="Arial" w:cs="Arial"/>
                <w:bCs/>
                <w:sz w:val="24"/>
                <w:szCs w:val="24"/>
              </w:rPr>
              <w:t xml:space="preserve"> </w:t>
            </w:r>
          </w:p>
          <w:p w14:paraId="2B003E87" w14:textId="77777777" w:rsidR="00FA0AB3" w:rsidRDefault="00FA0AB3" w:rsidP="00605791">
            <w:pPr>
              <w:rPr>
                <w:rFonts w:ascii="Arial" w:hAnsi="Arial" w:cs="Arial"/>
                <w:bCs/>
                <w:sz w:val="24"/>
                <w:szCs w:val="24"/>
              </w:rPr>
            </w:pPr>
          </w:p>
          <w:p w14:paraId="2CC493A2" w14:textId="7DAC0E67" w:rsidR="00FA0AB3" w:rsidRPr="00321F83" w:rsidRDefault="003A4E8E" w:rsidP="00605791">
            <w:pPr>
              <w:rPr>
                <w:rFonts w:ascii="Arial" w:hAnsi="Arial" w:cs="Arial"/>
                <w:bCs/>
                <w:sz w:val="24"/>
                <w:szCs w:val="24"/>
              </w:rPr>
            </w:pPr>
            <w:hyperlink r:id="rId20" w:history="1">
              <w:r w:rsidR="00FA0AB3" w:rsidRPr="000425E7">
                <w:rPr>
                  <w:rStyle w:val="Hyperlink"/>
                  <w:rFonts w:ascii="Arial" w:hAnsi="Arial" w:cs="Arial"/>
                  <w:bCs/>
                  <w:sz w:val="24"/>
                  <w:szCs w:val="24"/>
                </w:rPr>
                <w:t>https://www.youtube.com/watch?v=BxohxRTqjmw</w:t>
              </w:r>
            </w:hyperlink>
            <w:r w:rsidR="00FA0AB3">
              <w:rPr>
                <w:rFonts w:ascii="Arial" w:hAnsi="Arial" w:cs="Arial"/>
                <w:bCs/>
                <w:sz w:val="24"/>
                <w:szCs w:val="24"/>
              </w:rPr>
              <w:t xml:space="preserve"> </w:t>
            </w:r>
          </w:p>
        </w:tc>
      </w:tr>
    </w:tbl>
    <w:p w14:paraId="2DED9207" w14:textId="77777777" w:rsidR="00414004" w:rsidRPr="00321F83" w:rsidRDefault="00414004" w:rsidP="001F7A20">
      <w:pPr>
        <w:rPr>
          <w:rFonts w:ascii="Arial" w:hAnsi="Arial" w:cs="Arial"/>
          <w:b/>
          <w:sz w:val="24"/>
          <w:szCs w:val="24"/>
        </w:rPr>
      </w:pPr>
    </w:p>
    <w:tbl>
      <w:tblPr>
        <w:tblStyle w:val="TableGrid"/>
        <w:tblW w:w="0" w:type="auto"/>
        <w:tblLook w:val="04A0" w:firstRow="1" w:lastRow="0" w:firstColumn="1" w:lastColumn="0" w:noHBand="0" w:noVBand="1"/>
      </w:tblPr>
      <w:tblGrid>
        <w:gridCol w:w="1974"/>
        <w:gridCol w:w="7646"/>
      </w:tblGrid>
      <w:tr w:rsidR="00EE74A6" w:rsidRPr="00321F83" w14:paraId="68EBF376" w14:textId="77777777" w:rsidTr="00EE74A6">
        <w:trPr>
          <w:trHeight w:val="718"/>
        </w:trPr>
        <w:tc>
          <w:tcPr>
            <w:tcW w:w="1974" w:type="dxa"/>
          </w:tcPr>
          <w:p w14:paraId="6AB1B8A9" w14:textId="3D820BAD" w:rsidR="00EE74A6" w:rsidRPr="00321F83" w:rsidRDefault="00EE74A6" w:rsidP="00EE74A6">
            <w:pPr>
              <w:rPr>
                <w:rFonts w:ascii="Arial" w:hAnsi="Arial" w:cs="Arial"/>
                <w:b/>
                <w:sz w:val="24"/>
                <w:szCs w:val="24"/>
              </w:rPr>
            </w:pPr>
            <w:r>
              <w:rPr>
                <w:rFonts w:ascii="Arial" w:hAnsi="Arial" w:cs="Arial"/>
                <w:b/>
                <w:sz w:val="24"/>
                <w:szCs w:val="24"/>
              </w:rPr>
              <w:t>2 skyriaus žinių vertinimas</w:t>
            </w:r>
          </w:p>
        </w:tc>
        <w:tc>
          <w:tcPr>
            <w:tcW w:w="7646" w:type="dxa"/>
          </w:tcPr>
          <w:p w14:paraId="3F061F4F" w14:textId="4DD3C009" w:rsidR="00EE74A6" w:rsidRPr="00321F83" w:rsidRDefault="00EE74A6" w:rsidP="00EE74A6">
            <w:pPr>
              <w:rPr>
                <w:rFonts w:ascii="Arial" w:hAnsi="Arial" w:cs="Arial"/>
                <w:b/>
                <w:sz w:val="24"/>
                <w:szCs w:val="24"/>
              </w:rPr>
            </w:pPr>
            <w:r w:rsidRPr="00316761">
              <w:rPr>
                <w:rFonts w:ascii="Arial" w:eastAsia="Roboto" w:hAnsi="Arial" w:cs="Arial"/>
                <w:color w:val="3C4043"/>
                <w:sz w:val="24"/>
                <w:szCs w:val="24"/>
              </w:rPr>
              <w:t>Dabar išsiaiškinkime, ko išmokote šiame skyriuje!</w:t>
            </w:r>
          </w:p>
        </w:tc>
      </w:tr>
      <w:tr w:rsidR="00414004" w:rsidRPr="00321F83" w14:paraId="7334B8E3" w14:textId="77777777" w:rsidTr="00EE74A6">
        <w:tc>
          <w:tcPr>
            <w:tcW w:w="1974" w:type="dxa"/>
          </w:tcPr>
          <w:p w14:paraId="3EE7E6EF" w14:textId="77777777" w:rsidR="00414004" w:rsidRPr="00321F83" w:rsidRDefault="00414004" w:rsidP="00605791">
            <w:pPr>
              <w:rPr>
                <w:rFonts w:ascii="Arial" w:hAnsi="Arial" w:cs="Arial"/>
                <w:b/>
                <w:sz w:val="24"/>
                <w:szCs w:val="24"/>
              </w:rPr>
            </w:pPr>
          </w:p>
        </w:tc>
        <w:tc>
          <w:tcPr>
            <w:tcW w:w="7646" w:type="dxa"/>
          </w:tcPr>
          <w:p w14:paraId="78570771" w14:textId="77777777" w:rsidR="00566901" w:rsidRPr="00566901" w:rsidRDefault="00566901" w:rsidP="00566901">
            <w:pPr>
              <w:spacing w:before="240"/>
              <w:rPr>
                <w:rFonts w:ascii="Arial" w:hAnsi="Arial" w:cs="Arial"/>
                <w:sz w:val="24"/>
                <w:szCs w:val="24"/>
              </w:rPr>
            </w:pPr>
            <w:r w:rsidRPr="00566901">
              <w:rPr>
                <w:rFonts w:ascii="Arial" w:hAnsi="Arial" w:cs="Arial"/>
                <w:sz w:val="24"/>
                <w:szCs w:val="24"/>
              </w:rPr>
              <w:t>Keli pasirinkimai</w:t>
            </w:r>
          </w:p>
          <w:p w14:paraId="3DC563DA" w14:textId="77777777" w:rsidR="00566901" w:rsidRPr="00566901" w:rsidRDefault="00566901" w:rsidP="00566901">
            <w:pPr>
              <w:spacing w:before="240"/>
              <w:rPr>
                <w:rFonts w:ascii="Arial" w:hAnsi="Arial" w:cs="Arial"/>
                <w:sz w:val="24"/>
                <w:szCs w:val="24"/>
              </w:rPr>
            </w:pPr>
            <w:r w:rsidRPr="00566901">
              <w:rPr>
                <w:rFonts w:ascii="Arial" w:hAnsi="Arial" w:cs="Arial"/>
                <w:sz w:val="24"/>
                <w:szCs w:val="24"/>
              </w:rPr>
              <w:t>1. NVDA, JAWS ir VoiceOver yra tipinė programinė įranga:</w:t>
            </w:r>
          </w:p>
          <w:p w14:paraId="589467F4" w14:textId="77777777" w:rsidR="00566901" w:rsidRPr="00F45B25" w:rsidRDefault="00566901" w:rsidP="00566901">
            <w:pPr>
              <w:spacing w:before="240"/>
              <w:rPr>
                <w:rFonts w:ascii="Arial" w:hAnsi="Arial" w:cs="Arial"/>
                <w:b/>
                <w:sz w:val="24"/>
                <w:szCs w:val="24"/>
              </w:rPr>
            </w:pPr>
            <w:r w:rsidRPr="00F45B25">
              <w:rPr>
                <w:rFonts w:ascii="Arial" w:hAnsi="Arial" w:cs="Arial"/>
                <w:b/>
                <w:sz w:val="24"/>
                <w:szCs w:val="24"/>
              </w:rPr>
              <w:t>a. Ekrano skaitytuvai</w:t>
            </w:r>
          </w:p>
          <w:p w14:paraId="5064D99A" w14:textId="77777777" w:rsidR="00566901" w:rsidRPr="00566901" w:rsidRDefault="00566901" w:rsidP="00566901">
            <w:pPr>
              <w:spacing w:before="240"/>
              <w:rPr>
                <w:rFonts w:ascii="Arial" w:hAnsi="Arial" w:cs="Arial"/>
                <w:sz w:val="24"/>
                <w:szCs w:val="24"/>
              </w:rPr>
            </w:pPr>
            <w:r w:rsidRPr="00566901">
              <w:rPr>
                <w:rFonts w:ascii="Arial" w:hAnsi="Arial" w:cs="Arial"/>
                <w:sz w:val="24"/>
                <w:szCs w:val="24"/>
              </w:rPr>
              <w:t>b. Jungikliai</w:t>
            </w:r>
          </w:p>
          <w:p w14:paraId="47FCBA3E" w14:textId="77777777" w:rsidR="00566901" w:rsidRPr="00566901" w:rsidRDefault="00566901" w:rsidP="00566901">
            <w:pPr>
              <w:spacing w:before="240"/>
              <w:rPr>
                <w:rFonts w:ascii="Arial" w:hAnsi="Arial" w:cs="Arial"/>
                <w:sz w:val="24"/>
                <w:szCs w:val="24"/>
              </w:rPr>
            </w:pPr>
            <w:r w:rsidRPr="00566901">
              <w:rPr>
                <w:rFonts w:ascii="Arial" w:hAnsi="Arial" w:cs="Arial"/>
                <w:sz w:val="24"/>
                <w:szCs w:val="24"/>
              </w:rPr>
              <w:t>c. Titrai</w:t>
            </w:r>
          </w:p>
          <w:p w14:paraId="270CBE42" w14:textId="4581B96F" w:rsidR="00256ECB" w:rsidRPr="00566901" w:rsidRDefault="00566901" w:rsidP="00566901">
            <w:pPr>
              <w:spacing w:before="240"/>
              <w:rPr>
                <w:rFonts w:ascii="Arial" w:hAnsi="Arial" w:cs="Arial"/>
                <w:sz w:val="24"/>
                <w:szCs w:val="24"/>
              </w:rPr>
            </w:pPr>
            <w:r w:rsidRPr="00566901">
              <w:rPr>
                <w:rFonts w:ascii="Arial" w:hAnsi="Arial" w:cs="Arial"/>
                <w:sz w:val="24"/>
                <w:szCs w:val="24"/>
              </w:rPr>
              <w:t>d. Sužaidybinimas</w:t>
            </w:r>
          </w:p>
          <w:p w14:paraId="744E8564" w14:textId="3A095C0A" w:rsidR="00566901" w:rsidRPr="00566901" w:rsidRDefault="00566901" w:rsidP="00566901">
            <w:pPr>
              <w:spacing w:before="240"/>
              <w:rPr>
                <w:rFonts w:ascii="Arial" w:hAnsi="Arial" w:cs="Arial"/>
                <w:sz w:val="24"/>
                <w:szCs w:val="24"/>
              </w:rPr>
            </w:pPr>
            <w:r>
              <w:rPr>
                <w:rFonts w:ascii="Arial" w:hAnsi="Arial" w:cs="Arial"/>
                <w:sz w:val="24"/>
                <w:szCs w:val="24"/>
              </w:rPr>
              <w:t>2</w:t>
            </w:r>
            <w:r w:rsidRPr="00566901">
              <w:rPr>
                <w:rFonts w:ascii="Arial" w:hAnsi="Arial" w:cs="Arial"/>
                <w:sz w:val="24"/>
                <w:szCs w:val="24"/>
              </w:rPr>
              <w:t>. Kokia galėtų būti galima kibernetinio saugumo grėsmės rizika:</w:t>
            </w:r>
          </w:p>
          <w:p w14:paraId="036041B2" w14:textId="77777777" w:rsidR="00566901" w:rsidRPr="00F45B25" w:rsidRDefault="00566901" w:rsidP="00566901">
            <w:pPr>
              <w:pStyle w:val="ListParagraph"/>
              <w:spacing w:before="240"/>
              <w:rPr>
                <w:rFonts w:ascii="Arial" w:hAnsi="Arial" w:cs="Arial"/>
                <w:b/>
                <w:sz w:val="24"/>
                <w:szCs w:val="24"/>
              </w:rPr>
            </w:pPr>
            <w:r w:rsidRPr="00F45B25">
              <w:rPr>
                <w:rFonts w:ascii="Arial" w:hAnsi="Arial" w:cs="Arial"/>
                <w:b/>
                <w:sz w:val="24"/>
                <w:szCs w:val="24"/>
              </w:rPr>
              <w:t>a. Tapatybės vagystė</w:t>
            </w:r>
          </w:p>
          <w:p w14:paraId="1EC50097" w14:textId="77777777" w:rsidR="00566901" w:rsidRPr="00566901" w:rsidRDefault="00566901" w:rsidP="00566901">
            <w:pPr>
              <w:pStyle w:val="ListParagraph"/>
              <w:spacing w:before="240"/>
              <w:rPr>
                <w:rFonts w:ascii="Arial" w:hAnsi="Arial" w:cs="Arial"/>
                <w:sz w:val="24"/>
                <w:szCs w:val="24"/>
              </w:rPr>
            </w:pPr>
            <w:r w:rsidRPr="00566901">
              <w:rPr>
                <w:rFonts w:ascii="Arial" w:hAnsi="Arial" w:cs="Arial"/>
                <w:sz w:val="24"/>
                <w:szCs w:val="24"/>
              </w:rPr>
              <w:t>b) Padidėjusios išlaidos</w:t>
            </w:r>
          </w:p>
          <w:p w14:paraId="06B459CE" w14:textId="77777777" w:rsidR="00566901" w:rsidRPr="00566901" w:rsidRDefault="00566901" w:rsidP="00566901">
            <w:pPr>
              <w:pStyle w:val="ListParagraph"/>
              <w:spacing w:before="240"/>
              <w:rPr>
                <w:rFonts w:ascii="Arial" w:hAnsi="Arial" w:cs="Arial"/>
                <w:sz w:val="24"/>
                <w:szCs w:val="24"/>
              </w:rPr>
            </w:pPr>
            <w:r w:rsidRPr="00566901">
              <w:rPr>
                <w:rFonts w:ascii="Arial" w:hAnsi="Arial" w:cs="Arial"/>
                <w:sz w:val="24"/>
                <w:szCs w:val="24"/>
              </w:rPr>
              <w:t>c. Žemas internetas</w:t>
            </w:r>
          </w:p>
          <w:p w14:paraId="35C29B95" w14:textId="422CB6A1" w:rsidR="00256ECB" w:rsidRDefault="00566901" w:rsidP="00566901">
            <w:pPr>
              <w:pStyle w:val="ListParagraph"/>
              <w:spacing w:before="240"/>
              <w:rPr>
                <w:rFonts w:ascii="Arial" w:hAnsi="Arial" w:cs="Arial"/>
                <w:sz w:val="24"/>
                <w:szCs w:val="24"/>
              </w:rPr>
            </w:pPr>
            <w:r w:rsidRPr="00566901">
              <w:rPr>
                <w:rFonts w:ascii="Arial" w:hAnsi="Arial" w:cs="Arial"/>
                <w:sz w:val="24"/>
                <w:szCs w:val="24"/>
              </w:rPr>
              <w:t>d. Blogi vaizdai</w:t>
            </w:r>
          </w:p>
          <w:p w14:paraId="48672810" w14:textId="77777777" w:rsidR="00566901" w:rsidRDefault="00566901" w:rsidP="00566901">
            <w:pPr>
              <w:pStyle w:val="ListParagraph"/>
              <w:spacing w:before="240"/>
              <w:rPr>
                <w:rFonts w:ascii="Arial" w:hAnsi="Arial" w:cs="Arial"/>
                <w:sz w:val="24"/>
                <w:szCs w:val="24"/>
              </w:rPr>
            </w:pPr>
          </w:p>
          <w:p w14:paraId="6E6DAC9D" w14:textId="41AA8812" w:rsidR="00566901" w:rsidRPr="00566901" w:rsidRDefault="00566901" w:rsidP="00566901">
            <w:pPr>
              <w:pStyle w:val="ListParagraph"/>
              <w:numPr>
                <w:ilvl w:val="0"/>
                <w:numId w:val="32"/>
              </w:numPr>
              <w:spacing w:before="240"/>
              <w:rPr>
                <w:rFonts w:ascii="Arial" w:hAnsi="Arial" w:cs="Arial"/>
                <w:sz w:val="24"/>
                <w:szCs w:val="24"/>
              </w:rPr>
            </w:pPr>
            <w:r w:rsidRPr="00566901">
              <w:rPr>
                <w:rFonts w:ascii="Arial" w:hAnsi="Arial" w:cs="Arial"/>
                <w:sz w:val="24"/>
                <w:szCs w:val="24"/>
              </w:rPr>
              <w:t>Ekrano skaitytuvai yra programinės įrangos programos, kurios garsiai skaito tekstą.</w:t>
            </w:r>
          </w:p>
          <w:p w14:paraId="0083E99E" w14:textId="77777777" w:rsidR="00566901" w:rsidRPr="00566901" w:rsidRDefault="00566901" w:rsidP="00566901">
            <w:pPr>
              <w:pStyle w:val="ListParagraph"/>
              <w:spacing w:before="240"/>
              <w:rPr>
                <w:rFonts w:ascii="Arial" w:hAnsi="Arial" w:cs="Arial"/>
                <w:sz w:val="24"/>
                <w:szCs w:val="24"/>
              </w:rPr>
            </w:pPr>
            <w:r w:rsidRPr="00566901">
              <w:rPr>
                <w:rFonts w:ascii="Arial" w:hAnsi="Arial" w:cs="Arial"/>
                <w:sz w:val="24"/>
                <w:szCs w:val="24"/>
              </w:rPr>
              <w:t>a. Televizorius</w:t>
            </w:r>
          </w:p>
          <w:p w14:paraId="5FA5F922" w14:textId="77777777" w:rsidR="00566901" w:rsidRPr="00F45B25" w:rsidRDefault="00566901" w:rsidP="00566901">
            <w:pPr>
              <w:pStyle w:val="ListParagraph"/>
              <w:spacing w:before="240"/>
              <w:rPr>
                <w:rFonts w:ascii="Arial" w:hAnsi="Arial" w:cs="Arial"/>
                <w:b/>
                <w:sz w:val="24"/>
                <w:szCs w:val="24"/>
              </w:rPr>
            </w:pPr>
            <w:r w:rsidRPr="00F45B25">
              <w:rPr>
                <w:rFonts w:ascii="Arial" w:hAnsi="Arial" w:cs="Arial"/>
                <w:b/>
                <w:sz w:val="24"/>
                <w:szCs w:val="24"/>
              </w:rPr>
              <w:t>b.</w:t>
            </w:r>
            <w:r w:rsidRPr="00F45B25">
              <w:rPr>
                <w:rFonts w:ascii="Arial" w:hAnsi="Arial" w:cs="Arial"/>
                <w:b/>
                <w:sz w:val="24"/>
                <w:szCs w:val="24"/>
              </w:rPr>
              <w:tab/>
              <w:t>Kompiuterio ekranas</w:t>
            </w:r>
          </w:p>
          <w:p w14:paraId="7D538A08" w14:textId="77777777" w:rsidR="00566901" w:rsidRPr="00566901" w:rsidRDefault="00566901" w:rsidP="00566901">
            <w:pPr>
              <w:pStyle w:val="ListParagraph"/>
              <w:spacing w:before="240"/>
              <w:rPr>
                <w:rFonts w:ascii="Arial" w:hAnsi="Arial" w:cs="Arial"/>
                <w:sz w:val="24"/>
                <w:szCs w:val="24"/>
              </w:rPr>
            </w:pPr>
            <w:r w:rsidRPr="00566901">
              <w:rPr>
                <w:rFonts w:ascii="Arial" w:hAnsi="Arial" w:cs="Arial"/>
                <w:sz w:val="24"/>
                <w:szCs w:val="24"/>
              </w:rPr>
              <w:t>c. Klasėje</w:t>
            </w:r>
          </w:p>
          <w:p w14:paraId="2D643E20" w14:textId="77777777" w:rsidR="00566901" w:rsidRDefault="00566901" w:rsidP="00566901">
            <w:pPr>
              <w:pStyle w:val="ListParagraph"/>
              <w:spacing w:before="240"/>
              <w:rPr>
                <w:rFonts w:ascii="Arial" w:hAnsi="Arial" w:cs="Arial"/>
                <w:sz w:val="24"/>
                <w:szCs w:val="24"/>
              </w:rPr>
            </w:pPr>
            <w:r w:rsidRPr="00566901">
              <w:rPr>
                <w:rFonts w:ascii="Arial" w:hAnsi="Arial" w:cs="Arial"/>
                <w:sz w:val="24"/>
                <w:szCs w:val="24"/>
              </w:rPr>
              <w:lastRenderedPageBreak/>
              <w:t>d) Dėl dokumentų</w:t>
            </w:r>
          </w:p>
          <w:p w14:paraId="7674C66B" w14:textId="77777777" w:rsidR="00566901" w:rsidRDefault="00566901" w:rsidP="00566901">
            <w:pPr>
              <w:pStyle w:val="ListParagraph"/>
              <w:spacing w:before="240"/>
              <w:rPr>
                <w:rFonts w:ascii="Arial" w:hAnsi="Arial" w:cs="Arial"/>
                <w:sz w:val="24"/>
                <w:szCs w:val="24"/>
              </w:rPr>
            </w:pPr>
          </w:p>
          <w:p w14:paraId="17DE5AE8" w14:textId="638218E5" w:rsidR="00566901" w:rsidRPr="00566901" w:rsidRDefault="00566901" w:rsidP="00566901">
            <w:pPr>
              <w:pStyle w:val="ListParagraph"/>
              <w:spacing w:before="240"/>
              <w:rPr>
                <w:rFonts w:ascii="Arial" w:hAnsi="Arial" w:cs="Arial"/>
                <w:sz w:val="24"/>
                <w:szCs w:val="24"/>
              </w:rPr>
            </w:pPr>
            <w:r>
              <w:rPr>
                <w:rFonts w:ascii="Arial" w:hAnsi="Arial" w:cs="Arial"/>
                <w:sz w:val="24"/>
                <w:szCs w:val="24"/>
              </w:rPr>
              <w:t xml:space="preserve">4. </w:t>
            </w:r>
            <w:r w:rsidRPr="00566901">
              <w:rPr>
                <w:rFonts w:ascii="Arial" w:hAnsi="Arial" w:cs="Arial"/>
                <w:sz w:val="24"/>
                <w:szCs w:val="24"/>
              </w:rPr>
              <w:t>"ZoomText" ir "Magic" yra tipiški pavyzdžiai:</w:t>
            </w:r>
          </w:p>
          <w:p w14:paraId="48524269" w14:textId="77777777" w:rsidR="00566901" w:rsidRPr="00566901" w:rsidRDefault="00566901" w:rsidP="00566901">
            <w:pPr>
              <w:pStyle w:val="ListParagraph"/>
              <w:spacing w:before="240"/>
              <w:rPr>
                <w:rFonts w:ascii="Arial" w:hAnsi="Arial" w:cs="Arial"/>
                <w:sz w:val="24"/>
                <w:szCs w:val="24"/>
              </w:rPr>
            </w:pPr>
            <w:r w:rsidRPr="00566901">
              <w:rPr>
                <w:rFonts w:ascii="Arial" w:hAnsi="Arial" w:cs="Arial"/>
                <w:sz w:val="24"/>
                <w:szCs w:val="24"/>
              </w:rPr>
              <w:t>a. Teksto į kalbą programinė įranga</w:t>
            </w:r>
          </w:p>
          <w:p w14:paraId="16CA7E9A" w14:textId="77777777" w:rsidR="00566901" w:rsidRPr="00566901" w:rsidRDefault="00566901" w:rsidP="00566901">
            <w:pPr>
              <w:pStyle w:val="ListParagraph"/>
              <w:spacing w:before="240"/>
              <w:rPr>
                <w:rFonts w:ascii="Arial" w:hAnsi="Arial" w:cs="Arial"/>
                <w:sz w:val="24"/>
                <w:szCs w:val="24"/>
              </w:rPr>
            </w:pPr>
            <w:r w:rsidRPr="00566901">
              <w:rPr>
                <w:rFonts w:ascii="Arial" w:hAnsi="Arial" w:cs="Arial"/>
                <w:sz w:val="24"/>
                <w:szCs w:val="24"/>
              </w:rPr>
              <w:t>b.</w:t>
            </w:r>
            <w:r w:rsidRPr="00566901">
              <w:rPr>
                <w:rFonts w:ascii="Arial" w:hAnsi="Arial" w:cs="Arial"/>
                <w:sz w:val="24"/>
                <w:szCs w:val="24"/>
              </w:rPr>
              <w:tab/>
              <w:t>Klausos vertinimo prietaisai</w:t>
            </w:r>
          </w:p>
          <w:p w14:paraId="73BDF3B7" w14:textId="77777777" w:rsidR="00566901" w:rsidRPr="00F45B25" w:rsidRDefault="00566901" w:rsidP="00566901">
            <w:pPr>
              <w:pStyle w:val="ListParagraph"/>
              <w:spacing w:before="240"/>
              <w:rPr>
                <w:rFonts w:ascii="Arial" w:hAnsi="Arial" w:cs="Arial"/>
                <w:b/>
                <w:sz w:val="24"/>
                <w:szCs w:val="24"/>
              </w:rPr>
            </w:pPr>
            <w:r w:rsidRPr="00F45B25">
              <w:rPr>
                <w:rFonts w:ascii="Arial" w:hAnsi="Arial" w:cs="Arial"/>
                <w:b/>
                <w:sz w:val="24"/>
                <w:szCs w:val="24"/>
              </w:rPr>
              <w:t>c. Dididinimo programinė įranga</w:t>
            </w:r>
          </w:p>
          <w:p w14:paraId="2F5DCB16" w14:textId="1568E24A" w:rsidR="00256ECB" w:rsidRDefault="00566901" w:rsidP="00566901">
            <w:pPr>
              <w:pStyle w:val="ListParagraph"/>
              <w:spacing w:before="240"/>
              <w:rPr>
                <w:rFonts w:ascii="Arial" w:hAnsi="Arial" w:cs="Arial"/>
                <w:sz w:val="24"/>
                <w:szCs w:val="24"/>
              </w:rPr>
            </w:pPr>
            <w:r w:rsidRPr="00566901">
              <w:rPr>
                <w:rFonts w:ascii="Arial" w:hAnsi="Arial" w:cs="Arial"/>
                <w:sz w:val="24"/>
                <w:szCs w:val="24"/>
              </w:rPr>
              <w:t>d. Brailio rašto programinė įranga</w:t>
            </w:r>
          </w:p>
          <w:p w14:paraId="224F7111" w14:textId="77777777" w:rsidR="00566901" w:rsidRPr="00566901" w:rsidRDefault="00566901" w:rsidP="00566901">
            <w:pPr>
              <w:spacing w:before="240"/>
              <w:rPr>
                <w:rFonts w:ascii="Arial" w:hAnsi="Arial" w:cs="Arial"/>
                <w:sz w:val="24"/>
                <w:szCs w:val="24"/>
              </w:rPr>
            </w:pPr>
            <w:r w:rsidRPr="00566901">
              <w:rPr>
                <w:rFonts w:ascii="Arial" w:hAnsi="Arial" w:cs="Arial"/>
                <w:sz w:val="24"/>
                <w:szCs w:val="24"/>
              </w:rPr>
              <w:t>Teisinga / klaidinga</w:t>
            </w:r>
          </w:p>
          <w:p w14:paraId="5CB15CB9" w14:textId="56042B42" w:rsidR="00566901" w:rsidRPr="00566901" w:rsidRDefault="00F45B25" w:rsidP="00566901">
            <w:pPr>
              <w:spacing w:before="240"/>
              <w:rPr>
                <w:rFonts w:ascii="Arial" w:hAnsi="Arial" w:cs="Arial"/>
                <w:sz w:val="24"/>
                <w:szCs w:val="24"/>
              </w:rPr>
            </w:pPr>
            <w:r>
              <w:rPr>
                <w:rFonts w:ascii="Arial" w:hAnsi="Arial" w:cs="Arial"/>
                <w:sz w:val="24"/>
                <w:szCs w:val="24"/>
              </w:rPr>
              <w:t>5</w:t>
            </w:r>
            <w:r w:rsidR="00566901" w:rsidRPr="00566901">
              <w:rPr>
                <w:rFonts w:ascii="Arial" w:hAnsi="Arial" w:cs="Arial"/>
                <w:sz w:val="24"/>
                <w:szCs w:val="24"/>
              </w:rPr>
              <w:t xml:space="preserve">. Kalbos atpažinimo programinė įranga gali padėti studentams, turintiems rašymo ar fizinę negalią, dėl kurios sunku įvesti tekstą. </w:t>
            </w:r>
            <w:r w:rsidR="00566901" w:rsidRPr="00F45B25">
              <w:rPr>
                <w:rFonts w:ascii="Arial" w:hAnsi="Arial" w:cs="Arial"/>
                <w:b/>
                <w:sz w:val="24"/>
                <w:szCs w:val="24"/>
              </w:rPr>
              <w:t>T</w:t>
            </w:r>
            <w:r w:rsidR="00566901" w:rsidRPr="00566901">
              <w:rPr>
                <w:rFonts w:ascii="Arial" w:hAnsi="Arial" w:cs="Arial"/>
                <w:sz w:val="24"/>
                <w:szCs w:val="24"/>
              </w:rPr>
              <w:t>/F</w:t>
            </w:r>
          </w:p>
          <w:p w14:paraId="1B3F089A" w14:textId="0395DA35" w:rsidR="00566901" w:rsidRPr="00566901" w:rsidRDefault="00F45B25" w:rsidP="00566901">
            <w:pPr>
              <w:spacing w:before="240"/>
              <w:rPr>
                <w:rFonts w:ascii="Arial" w:hAnsi="Arial" w:cs="Arial"/>
                <w:sz w:val="24"/>
                <w:szCs w:val="24"/>
              </w:rPr>
            </w:pPr>
            <w:r>
              <w:rPr>
                <w:rFonts w:ascii="Arial" w:hAnsi="Arial" w:cs="Arial"/>
                <w:sz w:val="24"/>
                <w:szCs w:val="24"/>
              </w:rPr>
              <w:t>6</w:t>
            </w:r>
            <w:r w:rsidR="00566901" w:rsidRPr="00566901">
              <w:rPr>
                <w:rFonts w:ascii="Arial" w:hAnsi="Arial" w:cs="Arial"/>
                <w:sz w:val="24"/>
                <w:szCs w:val="24"/>
              </w:rPr>
              <w:t xml:space="preserve">. FM sistema naudojama radijo dažnių T / </w:t>
            </w:r>
            <w:r w:rsidR="00566901" w:rsidRPr="00F45B25">
              <w:rPr>
                <w:rFonts w:ascii="Arial" w:hAnsi="Arial" w:cs="Arial"/>
                <w:b/>
                <w:sz w:val="24"/>
                <w:szCs w:val="24"/>
              </w:rPr>
              <w:t>F</w:t>
            </w:r>
            <w:r w:rsidR="00566901" w:rsidRPr="00566901">
              <w:rPr>
                <w:rFonts w:ascii="Arial" w:hAnsi="Arial" w:cs="Arial"/>
                <w:sz w:val="24"/>
                <w:szCs w:val="24"/>
              </w:rPr>
              <w:t xml:space="preserve"> klausymui</w:t>
            </w:r>
          </w:p>
          <w:p w14:paraId="5C39C094" w14:textId="196FA30F" w:rsidR="00566901" w:rsidRPr="00566901" w:rsidRDefault="00F45B25" w:rsidP="00566901">
            <w:pPr>
              <w:spacing w:before="240"/>
              <w:rPr>
                <w:rFonts w:ascii="Arial" w:hAnsi="Arial" w:cs="Arial"/>
                <w:sz w:val="24"/>
                <w:szCs w:val="24"/>
              </w:rPr>
            </w:pPr>
            <w:r>
              <w:rPr>
                <w:rFonts w:ascii="Arial" w:hAnsi="Arial" w:cs="Arial"/>
                <w:sz w:val="24"/>
                <w:szCs w:val="24"/>
              </w:rPr>
              <w:t>7</w:t>
            </w:r>
            <w:r w:rsidR="00566901" w:rsidRPr="00566901">
              <w:rPr>
                <w:rFonts w:ascii="Arial" w:hAnsi="Arial" w:cs="Arial"/>
                <w:sz w:val="24"/>
                <w:szCs w:val="24"/>
              </w:rPr>
              <w:t xml:space="preserve">. Balso atpažinimo programinė įranga leidžia mokiniams diktuoti tekstą kompiuteryje. </w:t>
            </w:r>
            <w:r w:rsidR="00566901" w:rsidRPr="00F45B25">
              <w:rPr>
                <w:rFonts w:ascii="Arial" w:hAnsi="Arial" w:cs="Arial"/>
                <w:b/>
                <w:sz w:val="24"/>
                <w:szCs w:val="24"/>
              </w:rPr>
              <w:t>T</w:t>
            </w:r>
            <w:r w:rsidR="00566901" w:rsidRPr="00566901">
              <w:rPr>
                <w:rFonts w:ascii="Arial" w:hAnsi="Arial" w:cs="Arial"/>
                <w:sz w:val="24"/>
                <w:szCs w:val="24"/>
              </w:rPr>
              <w:t>/F</w:t>
            </w:r>
          </w:p>
          <w:p w14:paraId="4839BD38" w14:textId="7CE81CEC" w:rsidR="00256ECB" w:rsidRPr="00F45B25" w:rsidRDefault="00F45B25" w:rsidP="00F45B25">
            <w:pPr>
              <w:spacing w:before="240"/>
              <w:rPr>
                <w:rFonts w:ascii="Arial" w:hAnsi="Arial" w:cs="Arial"/>
                <w:b/>
                <w:sz w:val="24"/>
                <w:szCs w:val="24"/>
              </w:rPr>
            </w:pPr>
            <w:r>
              <w:rPr>
                <w:rFonts w:ascii="Arial" w:hAnsi="Arial" w:cs="Arial"/>
                <w:sz w:val="24"/>
                <w:szCs w:val="24"/>
              </w:rPr>
              <w:t>8</w:t>
            </w:r>
            <w:r w:rsidR="00566901" w:rsidRPr="00F45B25">
              <w:rPr>
                <w:rFonts w:ascii="Arial" w:hAnsi="Arial" w:cs="Arial"/>
                <w:sz w:val="24"/>
                <w:szCs w:val="24"/>
              </w:rPr>
              <w:t>. OCR programinė įranga gali konvertuoti nuskaitytus dokumentus ir vaizdus į simmbolus. T/</w:t>
            </w:r>
            <w:r w:rsidR="00566901" w:rsidRPr="00F45B25">
              <w:rPr>
                <w:rFonts w:ascii="Arial" w:hAnsi="Arial" w:cs="Arial"/>
                <w:b/>
                <w:sz w:val="24"/>
                <w:szCs w:val="24"/>
              </w:rPr>
              <w:t>F</w:t>
            </w:r>
          </w:p>
          <w:p w14:paraId="0E1B8676" w14:textId="6FAA8E6E" w:rsidR="00566901" w:rsidRPr="00566901" w:rsidRDefault="00566901" w:rsidP="00566901">
            <w:pPr>
              <w:spacing w:before="240"/>
              <w:rPr>
                <w:rFonts w:ascii="Arial" w:hAnsi="Arial" w:cs="Arial"/>
                <w:bCs/>
                <w:sz w:val="24"/>
                <w:szCs w:val="24"/>
              </w:rPr>
            </w:pPr>
            <w:r w:rsidRPr="00566901">
              <w:rPr>
                <w:rFonts w:ascii="Arial" w:hAnsi="Arial" w:cs="Arial"/>
                <w:bCs/>
                <w:sz w:val="24"/>
                <w:szCs w:val="24"/>
              </w:rPr>
              <w:t>Trūksta žodžio</w:t>
            </w:r>
            <w:r w:rsidR="00F45B25">
              <w:rPr>
                <w:rFonts w:ascii="Arial" w:hAnsi="Arial" w:cs="Arial"/>
                <w:bCs/>
                <w:sz w:val="24"/>
                <w:szCs w:val="24"/>
              </w:rPr>
              <w:t>:</w:t>
            </w:r>
          </w:p>
          <w:p w14:paraId="51021224" w14:textId="63AD000D" w:rsidR="00566901" w:rsidRPr="00566901" w:rsidRDefault="00566901" w:rsidP="00566901">
            <w:pPr>
              <w:spacing w:before="240"/>
              <w:rPr>
                <w:rFonts w:ascii="Arial" w:hAnsi="Arial" w:cs="Arial"/>
                <w:bCs/>
                <w:sz w:val="24"/>
                <w:szCs w:val="24"/>
              </w:rPr>
            </w:pPr>
            <w:r w:rsidRPr="00566901">
              <w:rPr>
                <w:rFonts w:ascii="Arial" w:hAnsi="Arial" w:cs="Arial"/>
                <w:bCs/>
                <w:sz w:val="24"/>
                <w:szCs w:val="24"/>
              </w:rPr>
              <w:t>9. Gestų kalbos___________software gali būti naudojamas gestų kalbai išversti į šnekamąją ar rašytinę kalbą (atpažinimas).</w:t>
            </w:r>
          </w:p>
          <w:p w14:paraId="1641BE78" w14:textId="577ECE89" w:rsidR="00414004" w:rsidRPr="00F45B25" w:rsidRDefault="00566901" w:rsidP="00F45B25">
            <w:pPr>
              <w:rPr>
                <w:rFonts w:ascii="Arial" w:hAnsi="Arial" w:cs="Arial"/>
                <w:bCs/>
                <w:sz w:val="24"/>
                <w:szCs w:val="24"/>
              </w:rPr>
            </w:pPr>
            <w:r w:rsidRPr="00F45B25">
              <w:rPr>
                <w:rFonts w:ascii="Arial" w:hAnsi="Arial" w:cs="Arial"/>
                <w:bCs/>
                <w:sz w:val="24"/>
                <w:szCs w:val="24"/>
              </w:rPr>
              <w:t>10. Socialinių įgūdžių programos gali padėti mokiniams __________improve jų socialinės sąveikos ir bendravimo įgūdžių. (ASD).</w:t>
            </w:r>
          </w:p>
        </w:tc>
      </w:tr>
    </w:tbl>
    <w:p w14:paraId="748D7245" w14:textId="77777777" w:rsidR="00414004" w:rsidRPr="00321F83" w:rsidRDefault="00414004" w:rsidP="001F7A20">
      <w:pPr>
        <w:rPr>
          <w:rFonts w:ascii="Arial" w:hAnsi="Arial" w:cs="Arial"/>
          <w:b/>
          <w:sz w:val="24"/>
          <w:szCs w:val="24"/>
        </w:rPr>
      </w:pPr>
    </w:p>
    <w:p w14:paraId="6F161576" w14:textId="77777777" w:rsidR="00642446" w:rsidRDefault="00642446" w:rsidP="001F7A20">
      <w:pPr>
        <w:rPr>
          <w:rFonts w:ascii="Arial" w:hAnsi="Arial" w:cs="Arial"/>
          <w:b/>
          <w:sz w:val="28"/>
          <w:szCs w:val="28"/>
        </w:rPr>
      </w:pPr>
    </w:p>
    <w:p w14:paraId="3BE7AE0E" w14:textId="42CA83E8" w:rsidR="008B484E" w:rsidRPr="00AC7795" w:rsidRDefault="00D91DB2" w:rsidP="001F7A20">
      <w:pPr>
        <w:rPr>
          <w:rFonts w:ascii="Arial" w:hAnsi="Arial" w:cs="Arial"/>
          <w:b/>
          <w:sz w:val="32"/>
          <w:szCs w:val="32"/>
        </w:rPr>
      </w:pPr>
      <w:r w:rsidRPr="00D91DB2">
        <w:rPr>
          <w:rFonts w:ascii="Arial" w:hAnsi="Arial" w:cs="Arial"/>
          <w:b/>
          <w:sz w:val="32"/>
          <w:szCs w:val="32"/>
        </w:rPr>
        <w:t>3 skyrius: Mokymasis naudotis I</w:t>
      </w:r>
      <w:r w:rsidR="00EA074D">
        <w:rPr>
          <w:rFonts w:ascii="Arial" w:hAnsi="Arial" w:cs="Arial"/>
          <w:b/>
          <w:sz w:val="32"/>
          <w:szCs w:val="32"/>
        </w:rPr>
        <w:t>R</w:t>
      </w:r>
      <w:r w:rsidRPr="00D91DB2">
        <w:rPr>
          <w:rFonts w:ascii="Arial" w:hAnsi="Arial" w:cs="Arial"/>
          <w:b/>
          <w:sz w:val="32"/>
          <w:szCs w:val="32"/>
        </w:rPr>
        <w:t xml:space="preserve">T </w:t>
      </w:r>
      <w:r w:rsidR="00EA074D">
        <w:rPr>
          <w:rFonts w:ascii="Arial" w:hAnsi="Arial" w:cs="Arial"/>
          <w:b/>
          <w:sz w:val="32"/>
          <w:szCs w:val="32"/>
        </w:rPr>
        <w:t>įrankiais, kad mokymosi procesas būtų</w:t>
      </w:r>
      <w:r w:rsidRPr="00D91DB2">
        <w:rPr>
          <w:rFonts w:ascii="Arial" w:hAnsi="Arial" w:cs="Arial"/>
          <w:b/>
          <w:sz w:val="32"/>
          <w:szCs w:val="32"/>
        </w:rPr>
        <w:t xml:space="preserve"> lengvesni</w:t>
      </w:r>
      <w:r w:rsidR="00EA074D">
        <w:rPr>
          <w:rFonts w:ascii="Arial" w:hAnsi="Arial" w:cs="Arial"/>
          <w:b/>
          <w:sz w:val="32"/>
          <w:szCs w:val="32"/>
        </w:rPr>
        <w:t>s</w:t>
      </w:r>
      <w:r w:rsidRPr="00D91DB2">
        <w:rPr>
          <w:rFonts w:ascii="Arial" w:hAnsi="Arial" w:cs="Arial"/>
          <w:b/>
          <w:sz w:val="32"/>
          <w:szCs w:val="32"/>
        </w:rPr>
        <w:t xml:space="preserve"> ir veiksmingesni</w:t>
      </w:r>
      <w:r w:rsidR="00EA074D">
        <w:rPr>
          <w:rFonts w:ascii="Arial" w:hAnsi="Arial" w:cs="Arial"/>
          <w:b/>
          <w:sz w:val="32"/>
          <w:szCs w:val="32"/>
        </w:rPr>
        <w:t>s</w:t>
      </w:r>
      <w:r w:rsidRPr="00D91DB2">
        <w:rPr>
          <w:rFonts w:ascii="Arial" w:hAnsi="Arial" w:cs="Arial"/>
          <w:b/>
          <w:sz w:val="32"/>
          <w:szCs w:val="32"/>
        </w:rPr>
        <w:t xml:space="preserve"> </w:t>
      </w:r>
    </w:p>
    <w:tbl>
      <w:tblPr>
        <w:tblW w:w="9875" w:type="dxa"/>
        <w:tblBorders>
          <w:top w:val="nil"/>
          <w:left w:val="nil"/>
          <w:bottom w:val="nil"/>
          <w:right w:val="nil"/>
          <w:insideH w:val="nil"/>
          <w:insideV w:val="nil"/>
        </w:tblBorders>
        <w:tblLayout w:type="fixed"/>
        <w:tblLook w:val="0600" w:firstRow="0" w:lastRow="0" w:firstColumn="0" w:lastColumn="0" w:noHBand="1" w:noVBand="1"/>
      </w:tblPr>
      <w:tblGrid>
        <w:gridCol w:w="1700"/>
        <w:gridCol w:w="8175"/>
      </w:tblGrid>
      <w:tr w:rsidR="00414004" w:rsidRPr="00321F83" w14:paraId="1BD9B531" w14:textId="77777777" w:rsidTr="00605791">
        <w:trPr>
          <w:trHeight w:val="59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926BA" w14:textId="280363A1" w:rsidR="00414004" w:rsidRPr="00321F83" w:rsidRDefault="00EC5DA6" w:rsidP="00605791">
            <w:pPr>
              <w:spacing w:before="240" w:after="240"/>
              <w:rPr>
                <w:rFonts w:ascii="Arial" w:hAnsi="Arial" w:cs="Arial"/>
                <w:b/>
                <w:sz w:val="24"/>
                <w:szCs w:val="24"/>
              </w:rPr>
            </w:pPr>
            <w:r>
              <w:rPr>
                <w:rFonts w:ascii="Arial" w:hAnsi="Arial" w:cs="Arial"/>
                <w:b/>
                <w:sz w:val="24"/>
                <w:szCs w:val="24"/>
              </w:rPr>
              <w:t>Skyriaus santrauka ir mokymosi tikslai</w:t>
            </w:r>
          </w:p>
        </w:tc>
        <w:tc>
          <w:tcPr>
            <w:tcW w:w="8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1E36DD" w14:textId="77777777" w:rsidR="006B0EB6" w:rsidRDefault="00EC5DA6" w:rsidP="00D43211">
            <w:pPr>
              <w:spacing w:before="240" w:after="240"/>
              <w:rPr>
                <w:rFonts w:ascii="Arial" w:hAnsi="Arial" w:cs="Arial"/>
                <w:sz w:val="24"/>
                <w:szCs w:val="24"/>
              </w:rPr>
            </w:pPr>
            <w:r w:rsidRPr="00EC5DA6">
              <w:rPr>
                <w:rFonts w:ascii="Arial" w:hAnsi="Arial" w:cs="Arial"/>
                <w:sz w:val="24"/>
                <w:szCs w:val="24"/>
              </w:rPr>
              <w:t>Tikimasi, kad 3 skyrius parodys, kaip geriau naudoti I</w:t>
            </w:r>
            <w:r w:rsidR="00EA074D">
              <w:rPr>
                <w:rFonts w:ascii="Arial" w:hAnsi="Arial" w:cs="Arial"/>
                <w:sz w:val="24"/>
                <w:szCs w:val="24"/>
              </w:rPr>
              <w:t>R</w:t>
            </w:r>
            <w:r w:rsidRPr="00EC5DA6">
              <w:rPr>
                <w:rFonts w:ascii="Arial" w:hAnsi="Arial" w:cs="Arial"/>
                <w:sz w:val="24"/>
                <w:szCs w:val="24"/>
              </w:rPr>
              <w:t xml:space="preserve">T priemones, kad studentai galėtų pasiekti efektyvų mokymosi procesą, kurio nevaržytų jokie nesutarimai. Patarimai, žingsniai ir patarimai, ką daryti ir ko nedaryti, pateikiami taip, kad būtų galima lengvai ir efektyviai naudoti tinkamus įrankius ir technologijas, kad būtų galima geriau išvykti. </w:t>
            </w:r>
          </w:p>
          <w:p w14:paraId="6D50626E" w14:textId="77777777" w:rsidR="00651BD1" w:rsidRDefault="00651BD1" w:rsidP="00651BD1">
            <w:pPr>
              <w:spacing w:before="240" w:after="240"/>
              <w:rPr>
                <w:rFonts w:ascii="Arial" w:hAnsi="Arial" w:cs="Arial"/>
                <w:sz w:val="24"/>
                <w:szCs w:val="24"/>
              </w:rPr>
            </w:pPr>
            <w:r w:rsidRPr="00651BD1">
              <w:rPr>
                <w:rFonts w:ascii="Arial" w:hAnsi="Arial" w:cs="Arial"/>
                <w:sz w:val="24"/>
                <w:szCs w:val="24"/>
              </w:rPr>
              <w:t>Baigęs šį skyrių besimokantysis gebės:</w:t>
            </w:r>
          </w:p>
          <w:p w14:paraId="327B980A" w14:textId="72FA0940" w:rsidR="00EC5DA6" w:rsidRPr="00714122" w:rsidRDefault="00714122" w:rsidP="00714122">
            <w:pPr>
              <w:pStyle w:val="ListParagraph"/>
              <w:numPr>
                <w:ilvl w:val="0"/>
                <w:numId w:val="43"/>
              </w:numPr>
              <w:spacing w:before="240" w:after="240"/>
              <w:rPr>
                <w:rFonts w:ascii="Arial" w:hAnsi="Arial" w:cs="Arial"/>
                <w:sz w:val="24"/>
                <w:szCs w:val="24"/>
              </w:rPr>
            </w:pPr>
            <w:r w:rsidRPr="00714122">
              <w:rPr>
                <w:rFonts w:ascii="Arial" w:hAnsi="Arial" w:cs="Arial"/>
                <w:sz w:val="24"/>
                <w:szCs w:val="24"/>
              </w:rPr>
              <w:t>Žinos</w:t>
            </w:r>
            <w:r w:rsidR="00EC5DA6" w:rsidRPr="00714122">
              <w:rPr>
                <w:rFonts w:ascii="Arial" w:hAnsi="Arial" w:cs="Arial"/>
                <w:sz w:val="24"/>
                <w:szCs w:val="24"/>
              </w:rPr>
              <w:t>, kokius veiksmus t</w:t>
            </w:r>
            <w:r w:rsidRPr="00714122">
              <w:rPr>
                <w:rFonts w:ascii="Arial" w:hAnsi="Arial" w:cs="Arial"/>
                <w:sz w:val="24"/>
                <w:szCs w:val="24"/>
              </w:rPr>
              <w:t xml:space="preserve">uri </w:t>
            </w:r>
            <w:r w:rsidR="00EC5DA6" w:rsidRPr="00714122">
              <w:rPr>
                <w:rFonts w:ascii="Arial" w:hAnsi="Arial" w:cs="Arial"/>
                <w:sz w:val="24"/>
                <w:szCs w:val="24"/>
              </w:rPr>
              <w:t xml:space="preserve"> atlikti norint naudoti tinkamą įrankį tam tikr</w:t>
            </w:r>
            <w:r w:rsidRPr="00714122">
              <w:rPr>
                <w:rFonts w:ascii="Arial" w:hAnsi="Arial" w:cs="Arial"/>
                <w:sz w:val="24"/>
                <w:szCs w:val="24"/>
              </w:rPr>
              <w:t>ai negaliai esant.</w:t>
            </w:r>
            <w:r w:rsidR="00EC5DA6" w:rsidRPr="00714122">
              <w:rPr>
                <w:rFonts w:ascii="Arial" w:hAnsi="Arial" w:cs="Arial"/>
                <w:sz w:val="24"/>
                <w:szCs w:val="24"/>
              </w:rPr>
              <w:t xml:space="preserve"> </w:t>
            </w:r>
          </w:p>
          <w:p w14:paraId="0D1C9055" w14:textId="796FE328" w:rsidR="00A9719D" w:rsidRPr="00A9719D" w:rsidRDefault="00EC5DA6" w:rsidP="00EC5DA6">
            <w:pPr>
              <w:pStyle w:val="ListParagraph"/>
              <w:numPr>
                <w:ilvl w:val="0"/>
                <w:numId w:val="30"/>
              </w:numPr>
              <w:spacing w:before="240" w:after="240"/>
              <w:rPr>
                <w:rFonts w:ascii="Arial" w:hAnsi="Arial" w:cs="Arial"/>
                <w:sz w:val="24"/>
                <w:szCs w:val="24"/>
              </w:rPr>
            </w:pPr>
            <w:r w:rsidRPr="00EC5DA6">
              <w:rPr>
                <w:rFonts w:ascii="Arial" w:hAnsi="Arial" w:cs="Arial"/>
                <w:sz w:val="24"/>
                <w:szCs w:val="24"/>
              </w:rPr>
              <w:lastRenderedPageBreak/>
              <w:t>Sužino</w:t>
            </w:r>
            <w:r w:rsidR="00714122">
              <w:rPr>
                <w:rFonts w:ascii="Arial" w:hAnsi="Arial" w:cs="Arial"/>
                <w:sz w:val="24"/>
                <w:szCs w:val="24"/>
              </w:rPr>
              <w:t>s</w:t>
            </w:r>
            <w:r w:rsidRPr="00EC5DA6">
              <w:rPr>
                <w:rFonts w:ascii="Arial" w:hAnsi="Arial" w:cs="Arial"/>
                <w:sz w:val="24"/>
                <w:szCs w:val="24"/>
              </w:rPr>
              <w:t>, kokių klaidų reikia vengti, kad užtikrint</w:t>
            </w:r>
            <w:r w:rsidR="00714122">
              <w:rPr>
                <w:rFonts w:ascii="Arial" w:hAnsi="Arial" w:cs="Arial"/>
                <w:sz w:val="24"/>
                <w:szCs w:val="24"/>
              </w:rPr>
              <w:t>i</w:t>
            </w:r>
            <w:r w:rsidRPr="00EC5DA6">
              <w:rPr>
                <w:rFonts w:ascii="Arial" w:hAnsi="Arial" w:cs="Arial"/>
                <w:sz w:val="24"/>
                <w:szCs w:val="24"/>
              </w:rPr>
              <w:t>, jog IRT priemonių naudojimas būtų veiksmingas ir naudingas.</w:t>
            </w:r>
          </w:p>
        </w:tc>
      </w:tr>
    </w:tbl>
    <w:p w14:paraId="2D65EC53" w14:textId="77777777" w:rsidR="00642446" w:rsidRDefault="00642446" w:rsidP="000F2FFD">
      <w:pPr>
        <w:rPr>
          <w:rFonts w:ascii="Arial" w:hAnsi="Arial" w:cs="Arial"/>
          <w:sz w:val="24"/>
          <w:szCs w:val="24"/>
          <w:lang w:val="en-GB"/>
        </w:rPr>
      </w:pPr>
    </w:p>
    <w:p w14:paraId="49037825" w14:textId="228A11C8" w:rsidR="00EC5DA6" w:rsidRDefault="00EC5DA6" w:rsidP="00423866">
      <w:pPr>
        <w:spacing w:line="360" w:lineRule="auto"/>
        <w:jc w:val="both"/>
        <w:rPr>
          <w:rFonts w:ascii="Arial" w:hAnsi="Arial" w:cs="Arial"/>
          <w:b/>
          <w:bCs/>
          <w:sz w:val="28"/>
          <w:szCs w:val="28"/>
          <w:u w:val="single"/>
          <w:lang w:val="en-GB"/>
        </w:rPr>
      </w:pPr>
      <w:r w:rsidRPr="00EC5DA6">
        <w:rPr>
          <w:rFonts w:ascii="Arial" w:hAnsi="Arial" w:cs="Arial"/>
          <w:b/>
          <w:bCs/>
          <w:sz w:val="28"/>
          <w:szCs w:val="28"/>
          <w:u w:val="single"/>
          <w:lang w:val="en-GB"/>
        </w:rPr>
        <w:t>Kaip naudoti</w:t>
      </w:r>
      <w:r w:rsidR="005F450C">
        <w:rPr>
          <w:rFonts w:ascii="Arial" w:hAnsi="Arial" w:cs="Arial"/>
          <w:b/>
          <w:bCs/>
          <w:sz w:val="28"/>
          <w:szCs w:val="28"/>
          <w:u w:val="single"/>
          <w:lang w:val="en-GB"/>
        </w:rPr>
        <w:t>s</w:t>
      </w:r>
      <w:r w:rsidRPr="00EC5DA6">
        <w:rPr>
          <w:rFonts w:ascii="Arial" w:hAnsi="Arial" w:cs="Arial"/>
          <w:b/>
          <w:bCs/>
          <w:sz w:val="28"/>
          <w:szCs w:val="28"/>
          <w:u w:val="single"/>
          <w:lang w:val="en-GB"/>
        </w:rPr>
        <w:t xml:space="preserve"> IRT </w:t>
      </w:r>
      <w:r w:rsidR="005F450C">
        <w:rPr>
          <w:rFonts w:ascii="Arial" w:hAnsi="Arial" w:cs="Arial"/>
          <w:b/>
          <w:bCs/>
          <w:sz w:val="28"/>
          <w:szCs w:val="28"/>
          <w:u w:val="single"/>
          <w:lang w:val="en-GB"/>
        </w:rPr>
        <w:t>įrankiais, kad mokymosi procesas būtų</w:t>
      </w:r>
      <w:r w:rsidRPr="00EC5DA6">
        <w:rPr>
          <w:rFonts w:ascii="Arial" w:hAnsi="Arial" w:cs="Arial"/>
          <w:b/>
          <w:bCs/>
          <w:sz w:val="28"/>
          <w:szCs w:val="28"/>
          <w:u w:val="single"/>
          <w:lang w:val="en-GB"/>
        </w:rPr>
        <w:t xml:space="preserve"> lengvesn</w:t>
      </w:r>
      <w:r w:rsidR="005F450C">
        <w:rPr>
          <w:rFonts w:ascii="Arial" w:hAnsi="Arial" w:cs="Arial"/>
          <w:b/>
          <w:bCs/>
          <w:sz w:val="28"/>
          <w:szCs w:val="28"/>
          <w:u w:val="single"/>
          <w:lang w:val="en-GB"/>
        </w:rPr>
        <w:t>is</w:t>
      </w:r>
      <w:r w:rsidRPr="00EC5DA6">
        <w:rPr>
          <w:rFonts w:ascii="Arial" w:hAnsi="Arial" w:cs="Arial"/>
          <w:b/>
          <w:bCs/>
          <w:sz w:val="28"/>
          <w:szCs w:val="28"/>
          <w:u w:val="single"/>
          <w:lang w:val="en-GB"/>
        </w:rPr>
        <w:t xml:space="preserve"> ir veiksmingesn</w:t>
      </w:r>
      <w:r w:rsidR="005F450C">
        <w:rPr>
          <w:rFonts w:ascii="Arial" w:hAnsi="Arial" w:cs="Arial"/>
          <w:b/>
          <w:bCs/>
          <w:sz w:val="28"/>
          <w:szCs w:val="28"/>
          <w:u w:val="single"/>
          <w:lang w:val="en-GB"/>
        </w:rPr>
        <w:t>is</w:t>
      </w:r>
    </w:p>
    <w:p w14:paraId="5B276CD1" w14:textId="068AD360" w:rsidR="00292C14" w:rsidRPr="00292C14" w:rsidRDefault="00292C14" w:rsidP="00292C14">
      <w:pPr>
        <w:spacing w:line="360" w:lineRule="auto"/>
        <w:jc w:val="both"/>
        <w:rPr>
          <w:rFonts w:ascii="Arial" w:hAnsi="Arial" w:cs="Arial"/>
          <w:sz w:val="24"/>
          <w:szCs w:val="24"/>
          <w:lang w:val="en-GB"/>
        </w:rPr>
      </w:pPr>
      <w:r w:rsidRPr="00292C14">
        <w:rPr>
          <w:rFonts w:ascii="Arial" w:hAnsi="Arial" w:cs="Arial"/>
          <w:sz w:val="24"/>
          <w:szCs w:val="24"/>
          <w:lang w:val="en-GB"/>
        </w:rPr>
        <w:t>Yra keletas patarimų, kaip naudoti I</w:t>
      </w:r>
      <w:r w:rsidR="009B0F51">
        <w:rPr>
          <w:rFonts w:ascii="Arial" w:hAnsi="Arial" w:cs="Arial"/>
          <w:sz w:val="24"/>
          <w:szCs w:val="24"/>
          <w:lang w:val="en-GB"/>
        </w:rPr>
        <w:t>R</w:t>
      </w:r>
      <w:r w:rsidRPr="00292C14">
        <w:rPr>
          <w:rFonts w:ascii="Arial" w:hAnsi="Arial" w:cs="Arial"/>
          <w:sz w:val="24"/>
          <w:szCs w:val="24"/>
          <w:lang w:val="en-GB"/>
        </w:rPr>
        <w:t>T priemones, kad mokymosi procesas būtų lengvesnis ir veiksmingesnis neįgaliems studentams:</w:t>
      </w:r>
    </w:p>
    <w:p w14:paraId="3FAE5649" w14:textId="04F68EA6" w:rsidR="00917670" w:rsidRDefault="00292C14" w:rsidP="00292C14">
      <w:pPr>
        <w:pStyle w:val="ListParagraph"/>
        <w:numPr>
          <w:ilvl w:val="0"/>
          <w:numId w:val="16"/>
        </w:numPr>
        <w:spacing w:line="360" w:lineRule="auto"/>
        <w:jc w:val="both"/>
        <w:rPr>
          <w:rFonts w:ascii="Arial" w:hAnsi="Arial" w:cs="Arial"/>
          <w:sz w:val="24"/>
          <w:szCs w:val="24"/>
          <w:lang w:val="en-GB"/>
        </w:rPr>
      </w:pPr>
      <w:r w:rsidRPr="00292C14">
        <w:rPr>
          <w:rFonts w:ascii="Arial" w:hAnsi="Arial" w:cs="Arial"/>
          <w:sz w:val="24"/>
          <w:szCs w:val="24"/>
          <w:lang w:val="en-GB"/>
        </w:rPr>
        <w:t xml:space="preserve"> Individualizuoti mokymosi patirtį - I</w:t>
      </w:r>
      <w:r w:rsidR="009B0F51">
        <w:rPr>
          <w:rFonts w:ascii="Arial" w:hAnsi="Arial" w:cs="Arial"/>
          <w:sz w:val="24"/>
          <w:szCs w:val="24"/>
          <w:lang w:val="en-GB"/>
        </w:rPr>
        <w:t>R</w:t>
      </w:r>
      <w:r w:rsidRPr="00292C14">
        <w:rPr>
          <w:rFonts w:ascii="Arial" w:hAnsi="Arial" w:cs="Arial"/>
          <w:sz w:val="24"/>
          <w:szCs w:val="24"/>
          <w:lang w:val="en-GB"/>
        </w:rPr>
        <w:t>T įrankiai gali būti naudojami siekiant suteikti individualizuotą mokymosi patirtį, pritaikytą individualiems mokinio poreikiams ir gebėjimams. Tai gali apimti adaptyvių technologijų, kurios koreguoja medžiagos sudėtingumo lygį arba teikia papildomą paramą, pvz., teksto į kalbą programinę įrangą arba Brailio rašto ekranus, naudojimą.</w:t>
      </w:r>
    </w:p>
    <w:p w14:paraId="68AC7DDD" w14:textId="77777777" w:rsidR="00917670" w:rsidRDefault="00917670" w:rsidP="00455447">
      <w:pPr>
        <w:pStyle w:val="ListParagraph"/>
        <w:numPr>
          <w:ilvl w:val="0"/>
          <w:numId w:val="16"/>
        </w:numPr>
        <w:spacing w:line="360" w:lineRule="auto"/>
        <w:jc w:val="both"/>
        <w:rPr>
          <w:rFonts w:ascii="Arial" w:hAnsi="Arial" w:cs="Arial"/>
          <w:sz w:val="24"/>
          <w:szCs w:val="24"/>
          <w:lang w:val="en-GB"/>
        </w:rPr>
      </w:pPr>
      <w:r w:rsidRPr="00917670">
        <w:rPr>
          <w:rFonts w:ascii="Arial" w:hAnsi="Arial" w:cs="Arial"/>
          <w:sz w:val="24"/>
          <w:szCs w:val="24"/>
          <w:lang w:val="en-GB"/>
        </w:rPr>
        <w:t>Suteikti keletą būdų – naudojant IRT priemones galima taikyti įvairius mokymosi būdus, pvz., regos, klausos ar lytėjimo. Tai gali būti ypač naudinga neįgaliems studentams, kuriems gali būti sunku gauti informaciją tradicinėmis priemonėmis. Pavyzdžiui, mokymasis vaizdo įrašais gali būti naudingas klausos sutrikimų turintiems mokiniams, o lytėjimo mokymosi medžiaga gali būti naudinga regos sutrikimų turintiems mokiniams.</w:t>
      </w:r>
    </w:p>
    <w:p w14:paraId="70BC6E7D" w14:textId="5ED01307" w:rsidR="00917670" w:rsidRDefault="00917670" w:rsidP="00455447">
      <w:pPr>
        <w:pStyle w:val="ListParagraph"/>
        <w:numPr>
          <w:ilvl w:val="0"/>
          <w:numId w:val="16"/>
        </w:numPr>
        <w:spacing w:line="360" w:lineRule="auto"/>
        <w:jc w:val="both"/>
        <w:rPr>
          <w:rFonts w:ascii="Arial" w:hAnsi="Arial" w:cs="Arial"/>
          <w:sz w:val="24"/>
          <w:szCs w:val="24"/>
          <w:lang w:val="en-GB"/>
        </w:rPr>
      </w:pPr>
      <w:r w:rsidRPr="00917670">
        <w:rPr>
          <w:rFonts w:ascii="Arial" w:hAnsi="Arial" w:cs="Arial"/>
          <w:sz w:val="24"/>
          <w:szCs w:val="24"/>
          <w:lang w:val="en-GB"/>
        </w:rPr>
        <w:t>Skatinti bendradarbiavimą ir bendravimą – I</w:t>
      </w:r>
      <w:r w:rsidR="009B0F51">
        <w:rPr>
          <w:rFonts w:ascii="Arial" w:hAnsi="Arial" w:cs="Arial"/>
          <w:sz w:val="24"/>
          <w:szCs w:val="24"/>
          <w:lang w:val="en-GB"/>
        </w:rPr>
        <w:t>R</w:t>
      </w:r>
      <w:r w:rsidRPr="00917670">
        <w:rPr>
          <w:rFonts w:ascii="Arial" w:hAnsi="Arial" w:cs="Arial"/>
          <w:sz w:val="24"/>
          <w:szCs w:val="24"/>
          <w:lang w:val="en-GB"/>
        </w:rPr>
        <w:t xml:space="preserve">T priemonės taip pat gali būti naudojamos neįgalių </w:t>
      </w:r>
      <w:r w:rsidR="009B0F51">
        <w:rPr>
          <w:rFonts w:ascii="Arial" w:hAnsi="Arial" w:cs="Arial"/>
          <w:sz w:val="24"/>
          <w:szCs w:val="24"/>
          <w:lang w:val="en-GB"/>
        </w:rPr>
        <w:t>studentų</w:t>
      </w:r>
      <w:r w:rsidRPr="00917670">
        <w:rPr>
          <w:rFonts w:ascii="Arial" w:hAnsi="Arial" w:cs="Arial"/>
          <w:sz w:val="24"/>
          <w:szCs w:val="24"/>
          <w:lang w:val="en-GB"/>
        </w:rPr>
        <w:t xml:space="preserve">, taip pat </w:t>
      </w:r>
      <w:r w:rsidR="009B0F51">
        <w:rPr>
          <w:rFonts w:ascii="Arial" w:hAnsi="Arial" w:cs="Arial"/>
          <w:sz w:val="24"/>
          <w:szCs w:val="24"/>
          <w:lang w:val="en-GB"/>
        </w:rPr>
        <w:t>studentų</w:t>
      </w:r>
      <w:r w:rsidRPr="00917670">
        <w:rPr>
          <w:rFonts w:ascii="Arial" w:hAnsi="Arial" w:cs="Arial"/>
          <w:sz w:val="24"/>
          <w:szCs w:val="24"/>
          <w:lang w:val="en-GB"/>
        </w:rPr>
        <w:t xml:space="preserve"> ir </w:t>
      </w:r>
      <w:r w:rsidR="009B0F51">
        <w:rPr>
          <w:rFonts w:ascii="Arial" w:hAnsi="Arial" w:cs="Arial"/>
          <w:sz w:val="24"/>
          <w:szCs w:val="24"/>
          <w:lang w:val="en-GB"/>
        </w:rPr>
        <w:t>dėstytojų</w:t>
      </w:r>
      <w:r w:rsidRPr="00917670">
        <w:rPr>
          <w:rFonts w:ascii="Arial" w:hAnsi="Arial" w:cs="Arial"/>
          <w:sz w:val="24"/>
          <w:szCs w:val="24"/>
          <w:lang w:val="en-GB"/>
        </w:rPr>
        <w:t xml:space="preserve"> bendradarbiavimui ir bendravimui skatinti. Internetiniai diskusijų forumai, vaizdo konferencijų įrankiai ir socialinė žiniasklaida gali būti naudojami bendravimui ir bendradarbiavimui palengvinti.</w:t>
      </w:r>
    </w:p>
    <w:p w14:paraId="4AEF231C" w14:textId="77777777" w:rsidR="009B0F51" w:rsidRDefault="00917670" w:rsidP="009B0F51">
      <w:pPr>
        <w:pStyle w:val="ListParagraph"/>
        <w:numPr>
          <w:ilvl w:val="0"/>
          <w:numId w:val="16"/>
        </w:numPr>
        <w:spacing w:line="360" w:lineRule="auto"/>
        <w:jc w:val="both"/>
        <w:rPr>
          <w:rFonts w:ascii="Arial" w:hAnsi="Arial" w:cs="Arial"/>
          <w:sz w:val="24"/>
          <w:szCs w:val="24"/>
          <w:lang w:val="en-GB"/>
        </w:rPr>
      </w:pPr>
      <w:r w:rsidRPr="00917670">
        <w:rPr>
          <w:rFonts w:ascii="Arial" w:hAnsi="Arial" w:cs="Arial"/>
          <w:sz w:val="24"/>
          <w:szCs w:val="24"/>
          <w:lang w:val="en-GB"/>
        </w:rPr>
        <w:t>Įtraukti pagalbines technologijas – IRT priemonės taip pat gali būti naudojamos siekiant įtraukti pagalbines technologijas, kurios gali padėti neįgaliems studentams veiksmingiau naudotis mokymosi medžiaga ir ja naudotis. Tai gali būti ekrano skaitytuvai, kalbos vertimo į tekstą programinė įranga arba akių sekimo technologija.</w:t>
      </w:r>
    </w:p>
    <w:p w14:paraId="7CC39302" w14:textId="1FBDAEFF" w:rsidR="00C85588" w:rsidRPr="009B0F51" w:rsidRDefault="00917670" w:rsidP="009B0F51">
      <w:pPr>
        <w:pStyle w:val="ListParagraph"/>
        <w:numPr>
          <w:ilvl w:val="0"/>
          <w:numId w:val="16"/>
        </w:numPr>
        <w:spacing w:line="360" w:lineRule="auto"/>
        <w:jc w:val="both"/>
        <w:rPr>
          <w:rFonts w:ascii="Arial" w:hAnsi="Arial" w:cs="Arial"/>
          <w:sz w:val="24"/>
          <w:szCs w:val="24"/>
          <w:lang w:val="en-GB"/>
        </w:rPr>
      </w:pPr>
      <w:r w:rsidRPr="009B0F51">
        <w:rPr>
          <w:rFonts w:ascii="Arial" w:hAnsi="Arial" w:cs="Arial"/>
          <w:sz w:val="24"/>
          <w:szCs w:val="24"/>
          <w:lang w:val="en-GB"/>
        </w:rPr>
        <w:t xml:space="preserve">Rengti mokymus ir teikti paramą – siekiant užtikrinti, kad neįgalūs studentai galėtų veiksmingai naudotis IRT priemonėmis, svarbu rengti mokymus ir teikti paramą, </w:t>
      </w:r>
      <w:r w:rsidRPr="009B0F51">
        <w:rPr>
          <w:rFonts w:ascii="Arial" w:hAnsi="Arial" w:cs="Arial"/>
          <w:sz w:val="24"/>
          <w:szCs w:val="24"/>
          <w:lang w:val="en-GB"/>
        </w:rPr>
        <w:lastRenderedPageBreak/>
        <w:t>kaip naudotis šiomis priemonėmis. Tai gali apimti rašytinių ar vaizdo įrašų vadovėlių teikimą, asmeninių mokymų siūlymą arba nuolatinės pagalbos teikimą, jei reikia.</w:t>
      </w:r>
    </w:p>
    <w:p w14:paraId="7190304F" w14:textId="119308BA" w:rsidR="00255019" w:rsidRDefault="00900646" w:rsidP="00423866">
      <w:pPr>
        <w:spacing w:line="360" w:lineRule="auto"/>
        <w:jc w:val="both"/>
        <w:rPr>
          <w:rFonts w:ascii="Arial" w:hAnsi="Arial" w:cs="Arial"/>
          <w:b/>
          <w:bCs/>
          <w:sz w:val="28"/>
          <w:szCs w:val="28"/>
          <w:u w:val="single"/>
          <w:lang w:val="en-GB"/>
        </w:rPr>
      </w:pPr>
      <w:r>
        <w:rPr>
          <w:rFonts w:ascii="Arial" w:hAnsi="Arial" w:cs="Arial"/>
          <w:b/>
          <w:bCs/>
          <w:sz w:val="28"/>
          <w:szCs w:val="28"/>
          <w:u w:val="single"/>
          <w:lang w:val="en-GB"/>
        </w:rPr>
        <w:t>Žingsniai</w:t>
      </w:r>
      <w:r w:rsidR="00255019" w:rsidRPr="00255019">
        <w:rPr>
          <w:rFonts w:ascii="Arial" w:hAnsi="Arial" w:cs="Arial"/>
          <w:b/>
          <w:bCs/>
          <w:sz w:val="28"/>
          <w:szCs w:val="28"/>
          <w:u w:val="single"/>
          <w:lang w:val="en-GB"/>
        </w:rPr>
        <w:t xml:space="preserve">, kurių reikia </w:t>
      </w:r>
      <w:r w:rsidR="00C7799E">
        <w:rPr>
          <w:rFonts w:ascii="Arial" w:hAnsi="Arial" w:cs="Arial"/>
          <w:b/>
          <w:bCs/>
          <w:sz w:val="28"/>
          <w:szCs w:val="28"/>
          <w:u w:val="single"/>
          <w:lang w:val="en-GB"/>
        </w:rPr>
        <w:t>laikytis</w:t>
      </w:r>
      <w:r w:rsidR="00255019" w:rsidRPr="00255019">
        <w:rPr>
          <w:rFonts w:ascii="Arial" w:hAnsi="Arial" w:cs="Arial"/>
          <w:b/>
          <w:bCs/>
          <w:sz w:val="28"/>
          <w:szCs w:val="28"/>
          <w:u w:val="single"/>
          <w:lang w:val="en-GB"/>
        </w:rPr>
        <w:t xml:space="preserve"> norint naudoti I</w:t>
      </w:r>
      <w:r w:rsidR="00C7799E">
        <w:rPr>
          <w:rFonts w:ascii="Arial" w:hAnsi="Arial" w:cs="Arial"/>
          <w:b/>
          <w:bCs/>
          <w:sz w:val="28"/>
          <w:szCs w:val="28"/>
          <w:u w:val="single"/>
          <w:lang w:val="en-GB"/>
        </w:rPr>
        <w:t>R</w:t>
      </w:r>
      <w:r w:rsidR="00255019" w:rsidRPr="00255019">
        <w:rPr>
          <w:rFonts w:ascii="Arial" w:hAnsi="Arial" w:cs="Arial"/>
          <w:b/>
          <w:bCs/>
          <w:sz w:val="28"/>
          <w:szCs w:val="28"/>
          <w:u w:val="single"/>
          <w:lang w:val="en-GB"/>
        </w:rPr>
        <w:t xml:space="preserve">T priemones veiksmingam </w:t>
      </w:r>
      <w:r w:rsidR="00C7799E">
        <w:rPr>
          <w:rFonts w:ascii="Arial" w:hAnsi="Arial" w:cs="Arial"/>
          <w:b/>
          <w:bCs/>
          <w:sz w:val="28"/>
          <w:szCs w:val="28"/>
          <w:u w:val="single"/>
          <w:lang w:val="en-GB"/>
        </w:rPr>
        <w:t xml:space="preserve">studentų su </w:t>
      </w:r>
      <w:proofErr w:type="gramStart"/>
      <w:r w:rsidR="00C7799E">
        <w:rPr>
          <w:rFonts w:ascii="Arial" w:hAnsi="Arial" w:cs="Arial"/>
          <w:b/>
          <w:bCs/>
          <w:sz w:val="28"/>
          <w:szCs w:val="28"/>
          <w:u w:val="single"/>
          <w:lang w:val="en-GB"/>
        </w:rPr>
        <w:t xml:space="preserve">negalia </w:t>
      </w:r>
      <w:r w:rsidR="00255019" w:rsidRPr="00255019">
        <w:rPr>
          <w:rFonts w:ascii="Arial" w:hAnsi="Arial" w:cs="Arial"/>
          <w:b/>
          <w:bCs/>
          <w:sz w:val="28"/>
          <w:szCs w:val="28"/>
          <w:u w:val="single"/>
          <w:lang w:val="en-GB"/>
        </w:rPr>
        <w:t xml:space="preserve"> mokymosi</w:t>
      </w:r>
      <w:proofErr w:type="gramEnd"/>
      <w:r w:rsidR="00255019" w:rsidRPr="00255019">
        <w:rPr>
          <w:rFonts w:ascii="Arial" w:hAnsi="Arial" w:cs="Arial"/>
          <w:b/>
          <w:bCs/>
          <w:sz w:val="28"/>
          <w:szCs w:val="28"/>
          <w:u w:val="single"/>
          <w:lang w:val="en-GB"/>
        </w:rPr>
        <w:t xml:space="preserve"> procesui.</w:t>
      </w:r>
    </w:p>
    <w:p w14:paraId="42608CF5" w14:textId="77777777" w:rsidR="00255019" w:rsidRPr="00255019" w:rsidRDefault="00255019" w:rsidP="00255019">
      <w:pPr>
        <w:spacing w:line="360" w:lineRule="auto"/>
        <w:jc w:val="both"/>
        <w:rPr>
          <w:rFonts w:ascii="Arial" w:hAnsi="Arial" w:cs="Arial"/>
          <w:sz w:val="24"/>
          <w:szCs w:val="24"/>
          <w:lang w:val="en-GB"/>
        </w:rPr>
      </w:pPr>
      <w:r w:rsidRPr="00255019">
        <w:rPr>
          <w:rFonts w:ascii="Arial" w:hAnsi="Arial" w:cs="Arial"/>
          <w:sz w:val="24"/>
          <w:szCs w:val="24"/>
          <w:lang w:val="en-GB"/>
        </w:rPr>
        <w:t>Veiksmai, kurių reikia imtis norint naudoti IKT priemones veiksmingam neįgalių studentų mokymosi procesui:</w:t>
      </w:r>
    </w:p>
    <w:p w14:paraId="4C359FA4" w14:textId="77777777" w:rsidR="00255019" w:rsidRDefault="00255019" w:rsidP="00255019">
      <w:pPr>
        <w:pStyle w:val="ListParagraph"/>
        <w:numPr>
          <w:ilvl w:val="0"/>
          <w:numId w:val="17"/>
        </w:numPr>
        <w:spacing w:line="360" w:lineRule="auto"/>
        <w:jc w:val="both"/>
        <w:rPr>
          <w:rFonts w:ascii="Arial" w:hAnsi="Arial" w:cs="Arial"/>
          <w:sz w:val="24"/>
          <w:szCs w:val="24"/>
          <w:lang w:val="en-GB"/>
        </w:rPr>
      </w:pPr>
      <w:r w:rsidRPr="00255019">
        <w:rPr>
          <w:rFonts w:ascii="Arial" w:hAnsi="Arial" w:cs="Arial"/>
          <w:sz w:val="24"/>
          <w:szCs w:val="24"/>
          <w:lang w:val="en-GB"/>
        </w:rPr>
        <w:t>Nustatyti konkrečius mokinio poreikius: Prieš pasirenkant IKT priemonę, svarbu suprasti konkrečius mokinio poreikius. Tai gali apimti studento stipriųjų, silpnųjų pusių ir mokymosi stiliaus vertinimą, taip pat konkrečios negalios ir jos poveikio mokinio mokymuisi supratimą.</w:t>
      </w:r>
    </w:p>
    <w:p w14:paraId="25BCF7D7" w14:textId="77777777" w:rsidR="002466B5" w:rsidRDefault="00DA14FD" w:rsidP="00455447">
      <w:pPr>
        <w:pStyle w:val="ListParagraph"/>
        <w:numPr>
          <w:ilvl w:val="0"/>
          <w:numId w:val="17"/>
        </w:numPr>
        <w:spacing w:line="360" w:lineRule="auto"/>
        <w:jc w:val="both"/>
        <w:rPr>
          <w:rFonts w:ascii="Arial" w:hAnsi="Arial" w:cs="Arial"/>
          <w:sz w:val="24"/>
          <w:szCs w:val="24"/>
          <w:lang w:val="en-GB"/>
        </w:rPr>
      </w:pPr>
      <w:r w:rsidRPr="00DA14FD">
        <w:rPr>
          <w:rFonts w:ascii="Arial" w:hAnsi="Arial" w:cs="Arial"/>
          <w:sz w:val="24"/>
          <w:szCs w:val="24"/>
          <w:lang w:val="en-GB"/>
        </w:rPr>
        <w:t>Ištirkite tinkamas IKT priemones: kai tik bus nustatyti mokinio poreikiai, ištirkite tinkamas IKT priemones, kurios gali padėti jam mokytis. Ieškokite įrankių, kurie buvo sukurti specialiai asmenims, turintiems tokią pačią ar panašią negalią.</w:t>
      </w:r>
    </w:p>
    <w:p w14:paraId="0422CAF5" w14:textId="3543DC96" w:rsidR="002466B5" w:rsidRDefault="002466B5" w:rsidP="00455447">
      <w:pPr>
        <w:pStyle w:val="ListParagraph"/>
        <w:numPr>
          <w:ilvl w:val="0"/>
          <w:numId w:val="17"/>
        </w:numPr>
        <w:spacing w:line="360" w:lineRule="auto"/>
        <w:jc w:val="both"/>
        <w:rPr>
          <w:rFonts w:ascii="Arial" w:hAnsi="Arial" w:cs="Arial"/>
          <w:sz w:val="24"/>
          <w:szCs w:val="24"/>
          <w:lang w:val="en-GB"/>
        </w:rPr>
      </w:pPr>
      <w:r w:rsidRPr="002466B5">
        <w:rPr>
          <w:rFonts w:ascii="Arial" w:hAnsi="Arial" w:cs="Arial"/>
          <w:sz w:val="24"/>
          <w:szCs w:val="24"/>
          <w:lang w:val="en-GB"/>
        </w:rPr>
        <w:t>Pritaikykite įrankį, kad jis atitiktų</w:t>
      </w:r>
      <w:r w:rsidR="00A51765">
        <w:rPr>
          <w:rFonts w:ascii="Arial" w:hAnsi="Arial" w:cs="Arial"/>
          <w:sz w:val="24"/>
          <w:szCs w:val="24"/>
          <w:lang w:val="en-GB"/>
        </w:rPr>
        <w:t xml:space="preserve"> studento</w:t>
      </w:r>
      <w:r w:rsidRPr="002466B5">
        <w:rPr>
          <w:rFonts w:ascii="Arial" w:hAnsi="Arial" w:cs="Arial"/>
          <w:sz w:val="24"/>
          <w:szCs w:val="24"/>
          <w:lang w:val="en-GB"/>
        </w:rPr>
        <w:t xml:space="preserve"> poreikius: Pasirinkus tinkamą įrankį, svarbu pritaikyti įrankį, kad jis atitiktų konkrečius studento poreikius. Tai gali apimti nustatymų keitimą, sąsajos tinkinimą arba papildomos aparatinės ar programinės įrangos pridėjimą.</w:t>
      </w:r>
    </w:p>
    <w:p w14:paraId="167890BE" w14:textId="77777777" w:rsidR="002466B5" w:rsidRDefault="002466B5" w:rsidP="00455447">
      <w:pPr>
        <w:pStyle w:val="ListParagraph"/>
        <w:numPr>
          <w:ilvl w:val="0"/>
          <w:numId w:val="17"/>
        </w:numPr>
        <w:spacing w:line="360" w:lineRule="auto"/>
        <w:jc w:val="both"/>
        <w:rPr>
          <w:rFonts w:ascii="Arial" w:hAnsi="Arial" w:cs="Arial"/>
          <w:sz w:val="24"/>
          <w:szCs w:val="24"/>
          <w:lang w:val="en-GB"/>
        </w:rPr>
      </w:pPr>
      <w:r w:rsidRPr="002466B5">
        <w:rPr>
          <w:rFonts w:ascii="Arial" w:hAnsi="Arial" w:cs="Arial"/>
          <w:sz w:val="24"/>
          <w:szCs w:val="24"/>
          <w:lang w:val="en-GB"/>
        </w:rPr>
        <w:t>Suteikti tinkamą mokymą ir paramą: kai įrankis bus pritaikytas, suteikite studentui tinkamą mokymą ir paramą, kad įsitikintumėte, jog jis gali veiksmingai naudotis įrankiu. Tai gali apimti mokymo sesijas, rašytines instrukcijas ar vaizdo pamokas.</w:t>
      </w:r>
    </w:p>
    <w:p w14:paraId="5A4AC466" w14:textId="77777777" w:rsidR="00F16F07" w:rsidRDefault="002466B5" w:rsidP="00C85588">
      <w:pPr>
        <w:pStyle w:val="ListParagraph"/>
        <w:numPr>
          <w:ilvl w:val="0"/>
          <w:numId w:val="17"/>
        </w:numPr>
        <w:spacing w:line="360" w:lineRule="auto"/>
        <w:jc w:val="both"/>
        <w:rPr>
          <w:rFonts w:ascii="Arial" w:hAnsi="Arial" w:cs="Arial"/>
          <w:sz w:val="24"/>
          <w:szCs w:val="24"/>
          <w:lang w:val="en-GB"/>
        </w:rPr>
      </w:pPr>
      <w:r w:rsidRPr="002466B5">
        <w:rPr>
          <w:rFonts w:ascii="Arial" w:hAnsi="Arial" w:cs="Arial"/>
          <w:sz w:val="24"/>
          <w:szCs w:val="24"/>
          <w:lang w:val="en-GB"/>
        </w:rPr>
        <w:t>Stebėkite pažangą ir prireikus koreguokite: Reguliariai stebėkite mokinio pažangą, kad įsitikintumėte, jog įrankis atitinka jo poreikius ir padeda jiems pasiekti mokymosi tikslus. Jei reikia, pakoreguokite įrankį arba suteikite papildomą paramą, kad įsitikintumėte, jog studentas daro pažangą.</w:t>
      </w:r>
    </w:p>
    <w:p w14:paraId="35CABEA8" w14:textId="74AD62EE" w:rsidR="002466B5" w:rsidRPr="00F16F07" w:rsidRDefault="002466B5" w:rsidP="00C85588">
      <w:pPr>
        <w:pStyle w:val="ListParagraph"/>
        <w:numPr>
          <w:ilvl w:val="0"/>
          <w:numId w:val="17"/>
        </w:numPr>
        <w:spacing w:line="360" w:lineRule="auto"/>
        <w:jc w:val="both"/>
        <w:rPr>
          <w:rFonts w:ascii="Arial" w:hAnsi="Arial" w:cs="Arial"/>
          <w:sz w:val="24"/>
          <w:szCs w:val="24"/>
          <w:lang w:val="en-GB"/>
        </w:rPr>
      </w:pPr>
      <w:r w:rsidRPr="00F16F07">
        <w:rPr>
          <w:rFonts w:ascii="Arial" w:hAnsi="Arial" w:cs="Arial"/>
          <w:sz w:val="24"/>
          <w:szCs w:val="24"/>
          <w:lang w:val="en-GB"/>
        </w:rPr>
        <w:t>Teikti nuolatinę paramą: Studentui progresuojant mokymosi kelionėje, toliau teikite nuolatinę paramą, kad užtikrintumėte, jog jis galėtų veiksmingai naudotis I</w:t>
      </w:r>
      <w:r w:rsidR="00F16F07">
        <w:rPr>
          <w:rFonts w:ascii="Arial" w:hAnsi="Arial" w:cs="Arial"/>
          <w:sz w:val="24"/>
          <w:szCs w:val="24"/>
          <w:lang w:val="en-GB"/>
        </w:rPr>
        <w:t>R</w:t>
      </w:r>
      <w:r w:rsidRPr="00F16F07">
        <w:rPr>
          <w:rFonts w:ascii="Arial" w:hAnsi="Arial" w:cs="Arial"/>
          <w:sz w:val="24"/>
          <w:szCs w:val="24"/>
          <w:lang w:val="en-GB"/>
        </w:rPr>
        <w:t>T priemone ir prireikus pritaikyti įrankį.</w:t>
      </w:r>
    </w:p>
    <w:p w14:paraId="7E061764" w14:textId="77777777" w:rsidR="002466B5" w:rsidRDefault="002466B5" w:rsidP="000A5D9D">
      <w:pPr>
        <w:rPr>
          <w:rFonts w:ascii="Arial" w:hAnsi="Arial" w:cs="Arial"/>
          <w:sz w:val="24"/>
          <w:szCs w:val="24"/>
          <w:lang w:val="en-GB"/>
        </w:rPr>
      </w:pPr>
      <w:r w:rsidRPr="002466B5">
        <w:rPr>
          <w:rFonts w:ascii="Arial" w:hAnsi="Arial" w:cs="Arial"/>
          <w:sz w:val="24"/>
          <w:szCs w:val="24"/>
          <w:lang w:val="en-GB"/>
        </w:rPr>
        <w:lastRenderedPageBreak/>
        <w:t>Svarbu glaudžiai bendradarbiauti su studentu, jo šeima ir visais atitinkamais specialistais, siekiant užtikrinti, kad priemonė būtų tinkama ir veiksminga atsižvelgiant į individualius studento poreikius.</w:t>
      </w:r>
    </w:p>
    <w:p w14:paraId="4775E254" w14:textId="7C1CA59C" w:rsidR="000A5D9D" w:rsidRPr="00FB34F5" w:rsidRDefault="00B3334D" w:rsidP="00FB34F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360" w:lineRule="auto"/>
        <w:rPr>
          <w:rFonts w:ascii="Arial" w:hAnsi="Arial" w:cs="Arial"/>
          <w:color w:val="374151"/>
        </w:rPr>
      </w:pPr>
      <w:r w:rsidRPr="00B3334D">
        <w:rPr>
          <w:rFonts w:ascii="Arial" w:eastAsiaTheme="minorHAnsi" w:hAnsi="Arial" w:cs="Arial"/>
          <w:b/>
          <w:bCs/>
          <w:sz w:val="28"/>
          <w:szCs w:val="28"/>
          <w:u w:val="single"/>
          <w:lang w:eastAsia="en-US"/>
        </w:rPr>
        <w:t>Ką daryti ir ko nedaryti</w:t>
      </w:r>
    </w:p>
    <w:p w14:paraId="29D09849" w14:textId="32D30679" w:rsidR="00B3334D" w:rsidRDefault="00B3334D" w:rsidP="00B3334D">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360"/>
        <w:rPr>
          <w:rFonts w:ascii="Arial" w:hAnsi="Arial" w:cs="Arial"/>
          <w:color w:val="374151"/>
        </w:rPr>
      </w:pPr>
      <w:r>
        <w:rPr>
          <w:rFonts w:ascii="Arial" w:hAnsi="Arial" w:cs="Arial"/>
          <w:color w:val="374151"/>
        </w:rPr>
        <w:t>Ką daryti:</w:t>
      </w:r>
    </w:p>
    <w:p w14:paraId="200CB21A" w14:textId="5FC6CE58" w:rsidR="00B3334D" w:rsidRPr="00B3334D" w:rsidRDefault="00B3334D" w:rsidP="00B3334D">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360" w:lineRule="auto"/>
        <w:rPr>
          <w:rFonts w:ascii="Arial" w:hAnsi="Arial" w:cs="Arial"/>
          <w:color w:val="374151"/>
        </w:rPr>
      </w:pPr>
      <w:r w:rsidRPr="00B3334D">
        <w:rPr>
          <w:rFonts w:ascii="Arial" w:hAnsi="Arial" w:cs="Arial"/>
          <w:color w:val="374151"/>
        </w:rPr>
        <w:t xml:space="preserve"> Atlikite tyrimus ir pasirinkite tinkamas IRT priemones: prieš naudodamiesi bet kokia IRT priemone, ištirkite ir pasirinkite priemones, kurios yra tinkamos ir veiksmingos atsižvelgiant į konkrečius studento negalios ir mokymosi poreikius.</w:t>
      </w:r>
    </w:p>
    <w:p w14:paraId="76D102F1" w14:textId="77777777" w:rsidR="00B3334D" w:rsidRDefault="00B3334D" w:rsidP="00B3334D">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rPr>
      </w:pPr>
      <w:r w:rsidRPr="00B3334D">
        <w:rPr>
          <w:rFonts w:ascii="Arial" w:hAnsi="Arial" w:cs="Arial"/>
          <w:color w:val="374151"/>
        </w:rPr>
        <w:t>Pritaikykite įrankį, kad jis atitiktų mokinio poreikius: Pritaikykite įrankį, kad jis atitiktų konkrečius studento poreikius ir užtikrintų, kad jis būtų patogus ir lengvai naudojamas.</w:t>
      </w:r>
    </w:p>
    <w:p w14:paraId="0A5F5024" w14:textId="60609931" w:rsidR="00B3334D" w:rsidRPr="00B3334D" w:rsidRDefault="00B3334D" w:rsidP="00B3334D">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360" w:lineRule="auto"/>
        <w:rPr>
          <w:rFonts w:ascii="Arial" w:hAnsi="Arial" w:cs="Arial"/>
          <w:color w:val="374151"/>
        </w:rPr>
      </w:pPr>
      <w:r w:rsidRPr="00B3334D">
        <w:rPr>
          <w:rFonts w:ascii="Arial" w:hAnsi="Arial" w:cs="Arial"/>
          <w:color w:val="374151"/>
        </w:rPr>
        <w:t>Suteikite tinkamą mokymą ir paramą: Suteikite tinkamą mokymą ir paramą studentui, kad įsitikintumėte, jog jis gali efektyviai naudoti įrankį ir pašalinti visas iškilusias problemas.</w:t>
      </w:r>
    </w:p>
    <w:p w14:paraId="4B3C26C3" w14:textId="77777777" w:rsidR="00B3334D" w:rsidRDefault="00B3334D" w:rsidP="00B3334D">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rPr>
      </w:pPr>
      <w:r w:rsidRPr="00B3334D">
        <w:rPr>
          <w:rFonts w:ascii="Arial" w:hAnsi="Arial" w:cs="Arial"/>
          <w:color w:val="374151"/>
        </w:rPr>
        <w:t>Stebėkite pažangą ir koreguokite pagal poreikį: Reguliariai stebėkite mokinio pažangą ir koreguokite įrankį arba prireikus suteikite papildomą paramą.</w:t>
      </w:r>
    </w:p>
    <w:p w14:paraId="003C0EC5" w14:textId="2744BD60" w:rsidR="00B3334D" w:rsidRDefault="00B3334D" w:rsidP="00B3334D">
      <w:pPr>
        <w:pStyle w:val="NormalWeb"/>
        <w:numPr>
          <w:ilvl w:val="0"/>
          <w:numId w:val="18"/>
        </w:numPr>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360" w:lineRule="auto"/>
        <w:rPr>
          <w:rFonts w:ascii="Arial" w:hAnsi="Arial" w:cs="Arial"/>
          <w:color w:val="374151"/>
        </w:rPr>
      </w:pPr>
      <w:r w:rsidRPr="00B3334D">
        <w:rPr>
          <w:rFonts w:ascii="Arial" w:hAnsi="Arial" w:cs="Arial"/>
          <w:color w:val="374151"/>
        </w:rPr>
        <w:t>Glaudžiai bendradarbiaukite su studentu, jo šeima ir visais atitinkamais specialistais: Bendradarbiaukite su studentu, jo šeima ir visais atitinkamais specialistais, kad įsitikintumėte, jog I</w:t>
      </w:r>
      <w:r w:rsidR="00521984">
        <w:rPr>
          <w:rFonts w:ascii="Arial" w:hAnsi="Arial" w:cs="Arial"/>
          <w:color w:val="374151"/>
        </w:rPr>
        <w:t>R</w:t>
      </w:r>
      <w:r w:rsidRPr="00B3334D">
        <w:rPr>
          <w:rFonts w:ascii="Arial" w:hAnsi="Arial" w:cs="Arial"/>
          <w:color w:val="374151"/>
        </w:rPr>
        <w:t>T priemonė yra tinkama ir veiksminga individualiems studento poreikiams.</w:t>
      </w:r>
    </w:p>
    <w:p w14:paraId="742154FF" w14:textId="5F6FAC86" w:rsidR="000A5D9D" w:rsidRPr="00FB34F5" w:rsidRDefault="00B3334D" w:rsidP="00B3334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360" w:lineRule="auto"/>
        <w:ind w:left="360"/>
        <w:rPr>
          <w:rFonts w:ascii="Arial" w:hAnsi="Arial" w:cs="Arial"/>
          <w:color w:val="374151"/>
        </w:rPr>
      </w:pPr>
      <w:r>
        <w:rPr>
          <w:rFonts w:ascii="Arial" w:hAnsi="Arial" w:cs="Arial"/>
          <w:color w:val="374151"/>
        </w:rPr>
        <w:t xml:space="preserve">Ko nedaryti: </w:t>
      </w:r>
    </w:p>
    <w:p w14:paraId="7C7A00E7" w14:textId="373107CD" w:rsidR="006625F5" w:rsidRPr="006625F5" w:rsidRDefault="006625F5" w:rsidP="006625F5">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360" w:lineRule="auto"/>
        <w:rPr>
          <w:rFonts w:ascii="Arial" w:hAnsi="Arial" w:cs="Arial"/>
          <w:color w:val="374151"/>
        </w:rPr>
      </w:pPr>
      <w:r w:rsidRPr="006625F5">
        <w:rPr>
          <w:rFonts w:ascii="Arial" w:hAnsi="Arial" w:cs="Arial"/>
          <w:color w:val="374151"/>
        </w:rPr>
        <w:t>Nemanykite, kad visos IRT priemonės tiks visoms negalioms: skirtingoms negalioms reikia skirtingų IRT priemonių ir pritaikymų, todėl svarbu atlikti tyrimus ir pasirinkti tinkamas priemones.</w:t>
      </w:r>
    </w:p>
    <w:p w14:paraId="0C81B5DA" w14:textId="0C3C004E" w:rsidR="000A5D9D" w:rsidRPr="00FB34F5" w:rsidRDefault="006625F5" w:rsidP="006625F5">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rPr>
      </w:pPr>
      <w:r w:rsidRPr="006625F5">
        <w:rPr>
          <w:rFonts w:ascii="Arial" w:hAnsi="Arial" w:cs="Arial"/>
          <w:color w:val="374151"/>
        </w:rPr>
        <w:t>Nenaudokite I</w:t>
      </w:r>
      <w:r w:rsidR="00521984">
        <w:rPr>
          <w:rFonts w:ascii="Arial" w:hAnsi="Arial" w:cs="Arial"/>
          <w:color w:val="374151"/>
        </w:rPr>
        <w:t>R</w:t>
      </w:r>
      <w:r w:rsidRPr="006625F5">
        <w:rPr>
          <w:rFonts w:ascii="Arial" w:hAnsi="Arial" w:cs="Arial"/>
          <w:color w:val="374151"/>
        </w:rPr>
        <w:t>T įrankio be tinkamo mokymo: prieš naudodamiesi bet kokia I</w:t>
      </w:r>
      <w:r w:rsidR="00521984">
        <w:rPr>
          <w:rFonts w:ascii="Arial" w:hAnsi="Arial" w:cs="Arial"/>
          <w:color w:val="374151"/>
        </w:rPr>
        <w:t>R</w:t>
      </w:r>
      <w:r w:rsidRPr="006625F5">
        <w:rPr>
          <w:rFonts w:ascii="Arial" w:hAnsi="Arial" w:cs="Arial"/>
          <w:color w:val="374151"/>
        </w:rPr>
        <w:t>T priemone su studentu, įsitikinkite, kad esate tinkamai apmokyti ir jums patogu naudotis įrankiu.</w:t>
      </w:r>
    </w:p>
    <w:p w14:paraId="4CC255E9" w14:textId="5F4B475E" w:rsidR="006625F5" w:rsidRPr="006625F5" w:rsidRDefault="006625F5" w:rsidP="006625F5">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360" w:lineRule="auto"/>
        <w:rPr>
          <w:rFonts w:ascii="Arial" w:hAnsi="Arial" w:cs="Arial"/>
          <w:color w:val="374151"/>
        </w:rPr>
      </w:pPr>
      <w:r w:rsidRPr="006625F5">
        <w:rPr>
          <w:rFonts w:ascii="Arial" w:hAnsi="Arial" w:cs="Arial"/>
          <w:color w:val="374151"/>
        </w:rPr>
        <w:lastRenderedPageBreak/>
        <w:t>Neverskite mokinio naudotis jam nepatinkančia I</w:t>
      </w:r>
      <w:r w:rsidR="00521984">
        <w:rPr>
          <w:rFonts w:ascii="Arial" w:hAnsi="Arial" w:cs="Arial"/>
          <w:color w:val="374151"/>
        </w:rPr>
        <w:t>R</w:t>
      </w:r>
      <w:r w:rsidRPr="006625F5">
        <w:rPr>
          <w:rFonts w:ascii="Arial" w:hAnsi="Arial" w:cs="Arial"/>
          <w:color w:val="374151"/>
        </w:rPr>
        <w:t>T priemone: jei mokiniui nepatogu naudotis I</w:t>
      </w:r>
      <w:r w:rsidR="00521984">
        <w:rPr>
          <w:rFonts w:ascii="Arial" w:hAnsi="Arial" w:cs="Arial"/>
          <w:color w:val="374151"/>
        </w:rPr>
        <w:t>R</w:t>
      </w:r>
      <w:r w:rsidRPr="006625F5">
        <w:rPr>
          <w:rFonts w:ascii="Arial" w:hAnsi="Arial" w:cs="Arial"/>
          <w:color w:val="374151"/>
        </w:rPr>
        <w:t>T priemone, priversti jį ja naudotis gali būti neproduktyvu ir tai gali sukelti nusivylimą.</w:t>
      </w:r>
    </w:p>
    <w:p w14:paraId="54D19551" w14:textId="2FD49796" w:rsidR="00264471" w:rsidRDefault="006625F5" w:rsidP="006625F5">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rPr>
      </w:pPr>
      <w:r w:rsidRPr="006625F5">
        <w:rPr>
          <w:rFonts w:ascii="Arial" w:hAnsi="Arial" w:cs="Arial"/>
          <w:color w:val="374151"/>
        </w:rPr>
        <w:t>Nepamirškite reguliariai stebėti pažangos ir prireikus koreguoti: Svarbu reguliariai stebėti ir koreguoti, siekiant užtikrinti, kad I</w:t>
      </w:r>
      <w:r w:rsidR="00521984">
        <w:rPr>
          <w:rFonts w:ascii="Arial" w:hAnsi="Arial" w:cs="Arial"/>
          <w:color w:val="374151"/>
        </w:rPr>
        <w:t>R</w:t>
      </w:r>
      <w:r w:rsidRPr="006625F5">
        <w:rPr>
          <w:rFonts w:ascii="Arial" w:hAnsi="Arial" w:cs="Arial"/>
          <w:color w:val="374151"/>
        </w:rPr>
        <w:t>T priemonė atitiktų mokinio poreikius ir padėtų jam pasiekti mokymosi tikslus.</w:t>
      </w:r>
    </w:p>
    <w:p w14:paraId="20B5CA50" w14:textId="56B57722" w:rsidR="00264471" w:rsidRDefault="00264471" w:rsidP="006625F5">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rPr>
      </w:pPr>
      <w:r w:rsidRPr="00264471">
        <w:rPr>
          <w:rFonts w:ascii="Arial" w:hAnsi="Arial" w:cs="Arial"/>
          <w:color w:val="374151"/>
        </w:rPr>
        <w:t>Nepamirškite teikti nuolatinės paramos: Nuolatinė parama yra labai svarbi siekiant užtikrinti, kad studentas galėtų toliau efektyviai naudotis I</w:t>
      </w:r>
      <w:r w:rsidR="00521984">
        <w:rPr>
          <w:rFonts w:ascii="Arial" w:hAnsi="Arial" w:cs="Arial"/>
          <w:color w:val="374151"/>
        </w:rPr>
        <w:t>R</w:t>
      </w:r>
      <w:r w:rsidRPr="00264471">
        <w:rPr>
          <w:rFonts w:ascii="Arial" w:hAnsi="Arial" w:cs="Arial"/>
          <w:color w:val="374151"/>
        </w:rPr>
        <w:t>T priemone ir atlikti reikiamus pakeitimus, nes laikui bėgant keičiasi jo poreikiai.</w:t>
      </w:r>
    </w:p>
    <w:p w14:paraId="55A70D02" w14:textId="0C5F10F9" w:rsidR="000A5D9D" w:rsidRDefault="000A5D9D" w:rsidP="000F2FFD">
      <w:pPr>
        <w:rPr>
          <w:rFonts w:ascii="Segoe UI" w:hAnsi="Segoe UI" w:cs="Segoe UI"/>
          <w:color w:val="374151"/>
        </w:rPr>
      </w:pPr>
    </w:p>
    <w:p w14:paraId="10462E5E" w14:textId="77777777" w:rsidR="000B363E" w:rsidRDefault="000B363E" w:rsidP="00FB34F5">
      <w:pPr>
        <w:spacing w:line="360" w:lineRule="auto"/>
        <w:rPr>
          <w:rFonts w:ascii="Arial" w:hAnsi="Arial" w:cs="Arial"/>
          <w:sz w:val="24"/>
          <w:szCs w:val="24"/>
          <w:lang w:val="en-GB"/>
        </w:rPr>
      </w:pPr>
      <w:r w:rsidRPr="000B363E">
        <w:rPr>
          <w:rFonts w:ascii="Arial" w:hAnsi="Arial" w:cs="Arial"/>
          <w:sz w:val="24"/>
          <w:szCs w:val="24"/>
          <w:lang w:val="en-GB"/>
        </w:rPr>
        <w:t>Laikydamiesi šių nurodymų ir draudimų, galite padėti užtikrinti, kad IRT priemonių naudojimas būtų veiksmingas ir naudingas neįgaliems studentams.</w:t>
      </w:r>
    </w:p>
    <w:p w14:paraId="1F4C18B3" w14:textId="7E47D0AA" w:rsidR="000B363E" w:rsidRDefault="000B363E" w:rsidP="00FB34F5">
      <w:pPr>
        <w:spacing w:line="360" w:lineRule="auto"/>
        <w:jc w:val="both"/>
        <w:rPr>
          <w:rFonts w:ascii="Arial" w:hAnsi="Arial" w:cs="Arial"/>
          <w:b/>
          <w:bCs/>
          <w:sz w:val="28"/>
          <w:szCs w:val="28"/>
          <w:u w:val="single"/>
          <w:lang w:val="en-GB"/>
        </w:rPr>
      </w:pPr>
      <w:r w:rsidRPr="000B363E">
        <w:rPr>
          <w:rFonts w:ascii="Arial" w:hAnsi="Arial" w:cs="Arial"/>
          <w:b/>
          <w:bCs/>
          <w:sz w:val="28"/>
          <w:szCs w:val="28"/>
          <w:u w:val="single"/>
          <w:lang w:val="en-GB"/>
        </w:rPr>
        <w:t>Saug</w:t>
      </w:r>
      <w:r w:rsidR="00521984">
        <w:rPr>
          <w:rFonts w:ascii="Arial" w:hAnsi="Arial" w:cs="Arial"/>
          <w:b/>
          <w:bCs/>
          <w:sz w:val="28"/>
          <w:szCs w:val="28"/>
          <w:u w:val="single"/>
          <w:lang w:val="en-GB"/>
        </w:rPr>
        <w:t>a</w:t>
      </w:r>
    </w:p>
    <w:p w14:paraId="30BADB6D" w14:textId="77777777" w:rsidR="000B363E" w:rsidRDefault="000B363E" w:rsidP="00C85588">
      <w:pPr>
        <w:spacing w:line="360" w:lineRule="auto"/>
        <w:jc w:val="both"/>
        <w:rPr>
          <w:rFonts w:ascii="Arial" w:hAnsi="Arial" w:cs="Arial"/>
          <w:sz w:val="24"/>
          <w:szCs w:val="24"/>
          <w:lang w:val="en-GB"/>
        </w:rPr>
      </w:pPr>
      <w:r w:rsidRPr="000B363E">
        <w:rPr>
          <w:rFonts w:ascii="Arial" w:hAnsi="Arial" w:cs="Arial"/>
          <w:sz w:val="24"/>
          <w:szCs w:val="24"/>
          <w:lang w:val="en-GB"/>
        </w:rPr>
        <w:t>Neįgaliems studentams gali kilti pavojus dalytis asmenine informacija arba nesaugiai elgtis internete. Svarbu teikti tinkamas rekomendacijas ir paramą, kad jie suprastų riziką ir išvengtų potencialiai pavojingų situacijų.</w:t>
      </w:r>
    </w:p>
    <w:p w14:paraId="2765CE07" w14:textId="02BCB279" w:rsidR="00414004" w:rsidRPr="00321F83" w:rsidRDefault="000B363E" w:rsidP="00C85588">
      <w:pPr>
        <w:spacing w:line="360" w:lineRule="auto"/>
        <w:jc w:val="both"/>
        <w:rPr>
          <w:rFonts w:ascii="Arial" w:hAnsi="Arial" w:cs="Arial"/>
          <w:sz w:val="24"/>
          <w:szCs w:val="24"/>
          <w:lang w:val="en-GB"/>
        </w:rPr>
      </w:pPr>
      <w:r w:rsidRPr="000B363E">
        <w:rPr>
          <w:rFonts w:ascii="Arial" w:hAnsi="Arial" w:cs="Arial"/>
          <w:sz w:val="24"/>
          <w:szCs w:val="24"/>
          <w:lang w:val="en-GB"/>
        </w:rPr>
        <w:t>Naudojant IRT priemones svarbu užtikrinti, kad turinys būtų tinkamas ir prieinamas visiems studentams, įskaitant neįgaliuosius. Tai gali apimti turinio pritaikymą asmens poreikiams arba alternatyvaus turinio pateikimą, kai to reikia.</w:t>
      </w:r>
    </w:p>
    <w:tbl>
      <w:tblPr>
        <w:tblStyle w:val="TableGrid"/>
        <w:tblW w:w="0" w:type="auto"/>
        <w:tblLook w:val="04A0" w:firstRow="1" w:lastRow="0" w:firstColumn="1" w:lastColumn="0" w:noHBand="0" w:noVBand="1"/>
      </w:tblPr>
      <w:tblGrid>
        <w:gridCol w:w="1973"/>
        <w:gridCol w:w="7647"/>
      </w:tblGrid>
      <w:tr w:rsidR="00414004" w:rsidRPr="00321F83" w14:paraId="2DB2D889" w14:textId="77777777" w:rsidTr="00605791">
        <w:trPr>
          <w:trHeight w:val="466"/>
        </w:trPr>
        <w:tc>
          <w:tcPr>
            <w:tcW w:w="1975" w:type="dxa"/>
          </w:tcPr>
          <w:p w14:paraId="565EF69D" w14:textId="12451406" w:rsidR="00414004" w:rsidRPr="00321F83" w:rsidRDefault="000B363E" w:rsidP="00605791">
            <w:pPr>
              <w:rPr>
                <w:rFonts w:ascii="Arial" w:hAnsi="Arial" w:cs="Arial"/>
                <w:b/>
                <w:sz w:val="24"/>
                <w:szCs w:val="24"/>
              </w:rPr>
            </w:pPr>
            <w:r>
              <w:rPr>
                <w:rFonts w:ascii="Arial" w:hAnsi="Arial" w:cs="Arial"/>
                <w:b/>
                <w:sz w:val="24"/>
                <w:szCs w:val="24"/>
              </w:rPr>
              <w:t>Medžiaga mokymuisi</w:t>
            </w:r>
          </w:p>
        </w:tc>
        <w:tc>
          <w:tcPr>
            <w:tcW w:w="7653" w:type="dxa"/>
          </w:tcPr>
          <w:p w14:paraId="1427C9F7" w14:textId="77777777" w:rsidR="00414004" w:rsidRPr="00321F83" w:rsidRDefault="00414004" w:rsidP="00605791">
            <w:pPr>
              <w:rPr>
                <w:rFonts w:ascii="Arial" w:hAnsi="Arial" w:cs="Arial"/>
                <w:bCs/>
                <w:sz w:val="24"/>
                <w:szCs w:val="24"/>
              </w:rPr>
            </w:pPr>
            <w:r w:rsidRPr="00321F83">
              <w:rPr>
                <w:rFonts w:ascii="Arial" w:hAnsi="Arial" w:cs="Arial"/>
                <w:bCs/>
                <w:sz w:val="24"/>
                <w:szCs w:val="24"/>
              </w:rPr>
              <w:t xml:space="preserve"> </w:t>
            </w:r>
          </w:p>
          <w:p w14:paraId="0ACA0292" w14:textId="164F408C" w:rsidR="00414004" w:rsidRDefault="003A4E8E" w:rsidP="00605791">
            <w:pPr>
              <w:rPr>
                <w:rFonts w:ascii="Arial" w:hAnsi="Arial" w:cs="Arial"/>
                <w:bCs/>
                <w:i/>
                <w:iCs/>
                <w:sz w:val="24"/>
                <w:szCs w:val="24"/>
              </w:rPr>
            </w:pPr>
            <w:hyperlink r:id="rId21" w:history="1">
              <w:r w:rsidR="00FA0AB3" w:rsidRPr="000425E7">
                <w:rPr>
                  <w:rStyle w:val="Hyperlink"/>
                  <w:rFonts w:ascii="Arial" w:hAnsi="Arial" w:cs="Arial"/>
                  <w:bCs/>
                  <w:i/>
                  <w:iCs/>
                  <w:sz w:val="24"/>
                  <w:szCs w:val="24"/>
                </w:rPr>
                <w:t>https://www.unicef.org/esa/media/7536/file/ICT-Learning-Process-Tools-Vol-I-Schools.pdf</w:t>
              </w:r>
            </w:hyperlink>
          </w:p>
          <w:p w14:paraId="68A8E8BA" w14:textId="77777777" w:rsidR="00FA0AB3" w:rsidRPr="00321F83" w:rsidRDefault="00FA0AB3" w:rsidP="00605791">
            <w:pPr>
              <w:rPr>
                <w:rFonts w:ascii="Arial" w:hAnsi="Arial" w:cs="Arial"/>
                <w:bCs/>
                <w:i/>
                <w:iCs/>
                <w:sz w:val="24"/>
                <w:szCs w:val="24"/>
              </w:rPr>
            </w:pPr>
          </w:p>
          <w:p w14:paraId="338FC62F" w14:textId="7C330344" w:rsidR="00414004" w:rsidRPr="00BE5A6F" w:rsidRDefault="003A4E8E" w:rsidP="00605791">
            <w:pPr>
              <w:rPr>
                <w:rFonts w:ascii="Arial" w:hAnsi="Arial" w:cs="Arial"/>
                <w:bCs/>
                <w:i/>
                <w:iCs/>
                <w:sz w:val="24"/>
                <w:szCs w:val="24"/>
              </w:rPr>
            </w:pPr>
            <w:hyperlink r:id="rId22" w:history="1">
              <w:r w:rsidR="00FA0AB3" w:rsidRPr="000425E7">
                <w:rPr>
                  <w:rStyle w:val="Hyperlink"/>
                  <w:rFonts w:ascii="Arial" w:hAnsi="Arial" w:cs="Arial"/>
                  <w:bCs/>
                  <w:i/>
                  <w:iCs/>
                  <w:sz w:val="24"/>
                  <w:szCs w:val="24"/>
                </w:rPr>
                <w:t>https://www.youtube.com/watch?v=OzB_jeS2EzA</w:t>
              </w:r>
            </w:hyperlink>
          </w:p>
        </w:tc>
      </w:tr>
      <w:tr w:rsidR="00414004" w:rsidRPr="00321F83" w14:paraId="6CB6AFB7" w14:textId="77777777" w:rsidTr="00605791">
        <w:trPr>
          <w:trHeight w:val="367"/>
        </w:trPr>
        <w:tc>
          <w:tcPr>
            <w:tcW w:w="1975" w:type="dxa"/>
          </w:tcPr>
          <w:p w14:paraId="4129D9FC" w14:textId="11EE366B" w:rsidR="00414004" w:rsidRPr="00321F83" w:rsidRDefault="000B363E" w:rsidP="00605791">
            <w:pPr>
              <w:rPr>
                <w:rFonts w:ascii="Arial" w:eastAsia="Calibri" w:hAnsi="Arial" w:cs="Arial"/>
                <w:b/>
                <w:sz w:val="24"/>
                <w:szCs w:val="24"/>
              </w:rPr>
            </w:pPr>
            <w:r>
              <w:rPr>
                <w:rFonts w:ascii="Arial" w:eastAsia="Calibri" w:hAnsi="Arial" w:cs="Arial"/>
                <w:b/>
                <w:sz w:val="24"/>
                <w:szCs w:val="24"/>
              </w:rPr>
              <w:t>Nuorodos</w:t>
            </w:r>
          </w:p>
        </w:tc>
        <w:tc>
          <w:tcPr>
            <w:tcW w:w="7653" w:type="dxa"/>
          </w:tcPr>
          <w:p w14:paraId="0A11ECD0" w14:textId="1BCEB0BD" w:rsidR="00FA0AB3" w:rsidRPr="00FA0AB3" w:rsidRDefault="003A4E8E" w:rsidP="00605791">
            <w:pPr>
              <w:rPr>
                <w:rFonts w:ascii="Arial" w:hAnsi="Arial" w:cs="Arial"/>
                <w:bCs/>
                <w:i/>
                <w:iCs/>
                <w:sz w:val="24"/>
                <w:szCs w:val="24"/>
              </w:rPr>
            </w:pPr>
            <w:hyperlink r:id="rId23" w:history="1">
              <w:r w:rsidR="00FA0AB3" w:rsidRPr="000425E7">
                <w:rPr>
                  <w:rStyle w:val="Hyperlink"/>
                  <w:rFonts w:ascii="Arial" w:hAnsi="Arial" w:cs="Arial"/>
                  <w:bCs/>
                  <w:i/>
                  <w:iCs/>
                  <w:sz w:val="24"/>
                  <w:szCs w:val="24"/>
                </w:rPr>
                <w:t>https://www.ictesolutions.com.au/blog/why-schools-should-invest-in-ict/</w:t>
              </w:r>
            </w:hyperlink>
            <w:r w:rsidR="00FA0AB3">
              <w:rPr>
                <w:rFonts w:ascii="Arial" w:hAnsi="Arial" w:cs="Arial"/>
                <w:bCs/>
                <w:i/>
                <w:iCs/>
                <w:sz w:val="24"/>
                <w:szCs w:val="24"/>
              </w:rPr>
              <w:t xml:space="preserve"> </w:t>
            </w:r>
          </w:p>
        </w:tc>
      </w:tr>
    </w:tbl>
    <w:p w14:paraId="3DB61E3E" w14:textId="77777777" w:rsidR="00414004" w:rsidRPr="00321F83" w:rsidRDefault="00414004">
      <w:pPr>
        <w:rPr>
          <w:rFonts w:ascii="Arial" w:hAnsi="Arial" w:cs="Arial"/>
          <w:sz w:val="24"/>
          <w:szCs w:val="24"/>
        </w:rPr>
      </w:pPr>
    </w:p>
    <w:tbl>
      <w:tblPr>
        <w:tblStyle w:val="TableGrid"/>
        <w:tblW w:w="0" w:type="auto"/>
        <w:tblLook w:val="04A0" w:firstRow="1" w:lastRow="0" w:firstColumn="1" w:lastColumn="0" w:noHBand="0" w:noVBand="1"/>
      </w:tblPr>
      <w:tblGrid>
        <w:gridCol w:w="1974"/>
        <w:gridCol w:w="7646"/>
      </w:tblGrid>
      <w:tr w:rsidR="00DA1D05" w:rsidRPr="00321F83" w14:paraId="7E4F6DC5" w14:textId="77777777" w:rsidTr="00DA1D05">
        <w:trPr>
          <w:trHeight w:val="718"/>
        </w:trPr>
        <w:tc>
          <w:tcPr>
            <w:tcW w:w="1974" w:type="dxa"/>
          </w:tcPr>
          <w:p w14:paraId="676E88C2" w14:textId="0898599B" w:rsidR="00DA1D05" w:rsidRPr="00321F83" w:rsidRDefault="00521984" w:rsidP="00DA1D05">
            <w:pPr>
              <w:rPr>
                <w:rFonts w:ascii="Arial" w:hAnsi="Arial" w:cs="Arial"/>
                <w:b/>
                <w:sz w:val="24"/>
                <w:szCs w:val="24"/>
              </w:rPr>
            </w:pPr>
            <w:r>
              <w:rPr>
                <w:rFonts w:ascii="Arial" w:hAnsi="Arial" w:cs="Arial"/>
                <w:b/>
                <w:sz w:val="24"/>
                <w:szCs w:val="24"/>
              </w:rPr>
              <w:t>3</w:t>
            </w:r>
            <w:r w:rsidR="00DA1D05">
              <w:rPr>
                <w:rFonts w:ascii="Arial" w:hAnsi="Arial" w:cs="Arial"/>
                <w:b/>
                <w:sz w:val="24"/>
                <w:szCs w:val="24"/>
              </w:rPr>
              <w:t xml:space="preserve"> skyriaus žinių vertinimas</w:t>
            </w:r>
          </w:p>
        </w:tc>
        <w:tc>
          <w:tcPr>
            <w:tcW w:w="7646" w:type="dxa"/>
          </w:tcPr>
          <w:p w14:paraId="16816D6B" w14:textId="516D68DE" w:rsidR="00DA1D05" w:rsidRPr="00321F83" w:rsidRDefault="00DA1D05" w:rsidP="00DA1D05">
            <w:pPr>
              <w:rPr>
                <w:rFonts w:ascii="Arial" w:hAnsi="Arial" w:cs="Arial"/>
                <w:b/>
                <w:sz w:val="24"/>
                <w:szCs w:val="24"/>
              </w:rPr>
            </w:pPr>
            <w:r w:rsidRPr="00316761">
              <w:rPr>
                <w:rFonts w:ascii="Arial" w:eastAsia="Roboto" w:hAnsi="Arial" w:cs="Arial"/>
                <w:color w:val="3C4043"/>
                <w:sz w:val="24"/>
                <w:szCs w:val="24"/>
              </w:rPr>
              <w:t>Dabar išsiaiškinkime, ko išmokote šiame skyriuje!</w:t>
            </w:r>
          </w:p>
        </w:tc>
      </w:tr>
      <w:tr w:rsidR="00414004" w:rsidRPr="00321F83" w14:paraId="219A6B37" w14:textId="77777777" w:rsidTr="00DA1D05">
        <w:tc>
          <w:tcPr>
            <w:tcW w:w="1974" w:type="dxa"/>
          </w:tcPr>
          <w:p w14:paraId="48331ED8" w14:textId="77777777" w:rsidR="00414004" w:rsidRPr="00321F83" w:rsidRDefault="00414004" w:rsidP="00605791">
            <w:pPr>
              <w:rPr>
                <w:rFonts w:ascii="Arial" w:hAnsi="Arial" w:cs="Arial"/>
                <w:b/>
                <w:sz w:val="24"/>
                <w:szCs w:val="24"/>
              </w:rPr>
            </w:pPr>
          </w:p>
        </w:tc>
        <w:tc>
          <w:tcPr>
            <w:tcW w:w="7646" w:type="dxa"/>
          </w:tcPr>
          <w:p w14:paraId="391A8ED0"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Keli pasirinkimai</w:t>
            </w:r>
          </w:p>
          <w:p w14:paraId="4AE582AD" w14:textId="50D999AA" w:rsidR="00DA1D05" w:rsidRPr="00DA1D05" w:rsidRDefault="00DA1D05" w:rsidP="00DA1D05">
            <w:pPr>
              <w:spacing w:before="240"/>
              <w:rPr>
                <w:rFonts w:ascii="Arial" w:hAnsi="Arial" w:cs="Arial"/>
                <w:sz w:val="24"/>
                <w:szCs w:val="24"/>
              </w:rPr>
            </w:pPr>
            <w:r w:rsidRPr="00DA1D05">
              <w:rPr>
                <w:rFonts w:ascii="Arial" w:hAnsi="Arial" w:cs="Arial"/>
                <w:sz w:val="24"/>
                <w:szCs w:val="24"/>
              </w:rPr>
              <w:lastRenderedPageBreak/>
              <w:t xml:space="preserve">1. </w:t>
            </w:r>
            <w:r w:rsidR="00521984">
              <w:rPr>
                <w:rFonts w:ascii="Arial" w:hAnsi="Arial" w:cs="Arial"/>
                <w:sz w:val="24"/>
                <w:szCs w:val="24"/>
              </w:rPr>
              <w:t>Lytėjimo</w:t>
            </w:r>
            <w:r w:rsidRPr="00DA1D05">
              <w:rPr>
                <w:rFonts w:ascii="Arial" w:hAnsi="Arial" w:cs="Arial"/>
                <w:sz w:val="24"/>
                <w:szCs w:val="24"/>
              </w:rPr>
              <w:t xml:space="preserve"> mokymosi medžiaga gali būti naudinga </w:t>
            </w:r>
            <w:r w:rsidR="00521984">
              <w:rPr>
                <w:rFonts w:ascii="Arial" w:hAnsi="Arial" w:cs="Arial"/>
                <w:sz w:val="24"/>
                <w:szCs w:val="24"/>
              </w:rPr>
              <w:t>studentams</w:t>
            </w:r>
            <w:r w:rsidRPr="00DA1D05">
              <w:rPr>
                <w:rFonts w:ascii="Arial" w:hAnsi="Arial" w:cs="Arial"/>
                <w:sz w:val="24"/>
                <w:szCs w:val="24"/>
              </w:rPr>
              <w:t>, turintiems:</w:t>
            </w:r>
          </w:p>
          <w:p w14:paraId="61D2FAC4" w14:textId="77777777" w:rsidR="00DA1D05" w:rsidRPr="00521984" w:rsidRDefault="00DA1D05" w:rsidP="00DA1D05">
            <w:pPr>
              <w:spacing w:before="240"/>
              <w:rPr>
                <w:rFonts w:ascii="Arial" w:hAnsi="Arial" w:cs="Arial"/>
                <w:b/>
                <w:sz w:val="24"/>
                <w:szCs w:val="24"/>
              </w:rPr>
            </w:pPr>
            <w:r w:rsidRPr="00521984">
              <w:rPr>
                <w:rFonts w:ascii="Arial" w:hAnsi="Arial" w:cs="Arial"/>
                <w:b/>
                <w:sz w:val="24"/>
                <w:szCs w:val="24"/>
              </w:rPr>
              <w:t>a. Regos sutrikimai</w:t>
            </w:r>
          </w:p>
          <w:p w14:paraId="75EB1BD3"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b. Autizmas</w:t>
            </w:r>
          </w:p>
          <w:p w14:paraId="579759B3"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 xml:space="preserve">c. Mokymosi trūkumai </w:t>
            </w:r>
          </w:p>
          <w:p w14:paraId="7B9C8562" w14:textId="77777777" w:rsidR="00DA1D05" w:rsidRDefault="00DA1D05" w:rsidP="00DA1D05">
            <w:pPr>
              <w:spacing w:before="240"/>
              <w:rPr>
                <w:rFonts w:ascii="Arial" w:hAnsi="Arial" w:cs="Arial"/>
                <w:sz w:val="24"/>
                <w:szCs w:val="24"/>
              </w:rPr>
            </w:pPr>
            <w:r w:rsidRPr="00DA1D05">
              <w:rPr>
                <w:rFonts w:ascii="Arial" w:hAnsi="Arial" w:cs="Arial"/>
                <w:sz w:val="24"/>
                <w:szCs w:val="24"/>
              </w:rPr>
              <w:t>d. Stresas</w:t>
            </w:r>
          </w:p>
          <w:p w14:paraId="332B285C" w14:textId="3A64728B" w:rsidR="00DA1D05" w:rsidRPr="00DA1D05" w:rsidRDefault="00DA1D05" w:rsidP="00DA1D05">
            <w:pPr>
              <w:spacing w:before="240"/>
              <w:rPr>
                <w:rFonts w:ascii="Arial" w:hAnsi="Arial" w:cs="Arial"/>
                <w:sz w:val="24"/>
                <w:szCs w:val="24"/>
              </w:rPr>
            </w:pPr>
            <w:r>
              <w:rPr>
                <w:rFonts w:ascii="Arial" w:hAnsi="Arial" w:cs="Arial"/>
                <w:sz w:val="24"/>
                <w:szCs w:val="24"/>
              </w:rPr>
              <w:t xml:space="preserve">2. </w:t>
            </w:r>
            <w:r w:rsidRPr="00DA1D05">
              <w:rPr>
                <w:rFonts w:ascii="Arial" w:hAnsi="Arial" w:cs="Arial"/>
                <w:sz w:val="24"/>
                <w:szCs w:val="24"/>
              </w:rPr>
              <w:t>Ekrano skaitytuvai, kalbos vertimo į tekstą programinė įranga arba akių sekimo technologija yra tipiški ___________</w:t>
            </w:r>
            <w:r w:rsidR="00521984">
              <w:rPr>
                <w:rFonts w:ascii="Arial" w:hAnsi="Arial" w:cs="Arial"/>
                <w:sz w:val="24"/>
                <w:szCs w:val="24"/>
              </w:rPr>
              <w:t>gali</w:t>
            </w:r>
            <w:r w:rsidRPr="00DA1D05">
              <w:rPr>
                <w:rFonts w:ascii="Arial" w:hAnsi="Arial" w:cs="Arial"/>
                <w:sz w:val="24"/>
                <w:szCs w:val="24"/>
              </w:rPr>
              <w:t xml:space="preserve"> padėti neįgaliems studentams efektyviau pasiekti mokymosi medžiagą ir ja domėtis:</w:t>
            </w:r>
          </w:p>
          <w:p w14:paraId="19B829C4"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a. Prietaisai</w:t>
            </w:r>
          </w:p>
          <w:p w14:paraId="4926FD99" w14:textId="77777777" w:rsidR="00DA1D05" w:rsidRPr="00521984" w:rsidRDefault="00DA1D05" w:rsidP="00DA1D05">
            <w:pPr>
              <w:spacing w:before="240"/>
              <w:rPr>
                <w:rFonts w:ascii="Arial" w:hAnsi="Arial" w:cs="Arial"/>
                <w:b/>
                <w:sz w:val="24"/>
                <w:szCs w:val="24"/>
              </w:rPr>
            </w:pPr>
            <w:r w:rsidRPr="00521984">
              <w:rPr>
                <w:rFonts w:ascii="Arial" w:hAnsi="Arial" w:cs="Arial"/>
                <w:b/>
                <w:sz w:val="24"/>
                <w:szCs w:val="24"/>
              </w:rPr>
              <w:t>b. Pagalbinės technologijos</w:t>
            </w:r>
          </w:p>
          <w:p w14:paraId="77DBB5AA"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c. Moduliai</w:t>
            </w:r>
          </w:p>
          <w:p w14:paraId="006CCB78" w14:textId="77777777" w:rsidR="00DA1D05" w:rsidRDefault="00DA1D05" w:rsidP="00DA1D05">
            <w:pPr>
              <w:spacing w:before="240"/>
              <w:rPr>
                <w:rFonts w:ascii="Arial" w:hAnsi="Arial" w:cs="Arial"/>
                <w:sz w:val="24"/>
                <w:szCs w:val="24"/>
              </w:rPr>
            </w:pPr>
            <w:r w:rsidRPr="00DA1D05">
              <w:rPr>
                <w:rFonts w:ascii="Arial" w:hAnsi="Arial" w:cs="Arial"/>
                <w:sz w:val="24"/>
                <w:szCs w:val="24"/>
              </w:rPr>
              <w:t>d. Mokomoji medžia</w:t>
            </w:r>
          </w:p>
          <w:p w14:paraId="4F6D20E3" w14:textId="1E1FAB32" w:rsidR="00DA1D05" w:rsidRPr="00DA1D05" w:rsidRDefault="00DA1D05" w:rsidP="00DA1D05">
            <w:pPr>
              <w:spacing w:before="240"/>
              <w:rPr>
                <w:rFonts w:ascii="Arial" w:hAnsi="Arial" w:cs="Arial"/>
                <w:sz w:val="24"/>
                <w:szCs w:val="24"/>
              </w:rPr>
            </w:pPr>
            <w:r>
              <w:rPr>
                <w:rFonts w:ascii="Arial" w:hAnsi="Arial" w:cs="Arial"/>
                <w:sz w:val="24"/>
                <w:szCs w:val="24"/>
              </w:rPr>
              <w:t xml:space="preserve">3. </w:t>
            </w:r>
            <w:r w:rsidRPr="00DA1D05">
              <w:rPr>
                <w:rFonts w:ascii="Arial" w:hAnsi="Arial" w:cs="Arial"/>
                <w:sz w:val="24"/>
                <w:szCs w:val="24"/>
              </w:rPr>
              <w:t>Gavideo pagrįstas mokymasis gali būti naudingas studentams, turintiems:</w:t>
            </w:r>
          </w:p>
          <w:p w14:paraId="28939442"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a.</w:t>
            </w:r>
            <w:r w:rsidRPr="00DA1D05">
              <w:rPr>
                <w:rFonts w:ascii="Arial" w:hAnsi="Arial" w:cs="Arial"/>
                <w:sz w:val="24"/>
                <w:szCs w:val="24"/>
              </w:rPr>
              <w:tab/>
              <w:t xml:space="preserve">Mokymosi disspektai </w:t>
            </w:r>
          </w:p>
          <w:p w14:paraId="40AB821E" w14:textId="77777777" w:rsidR="00DA1D05" w:rsidRPr="00521984" w:rsidRDefault="00DA1D05" w:rsidP="00DA1D05">
            <w:pPr>
              <w:spacing w:before="240"/>
              <w:rPr>
                <w:rFonts w:ascii="Arial" w:hAnsi="Arial" w:cs="Arial"/>
                <w:b/>
                <w:sz w:val="24"/>
                <w:szCs w:val="24"/>
              </w:rPr>
            </w:pPr>
            <w:r w:rsidRPr="00521984">
              <w:rPr>
                <w:rFonts w:ascii="Arial" w:hAnsi="Arial" w:cs="Arial"/>
                <w:b/>
                <w:sz w:val="24"/>
                <w:szCs w:val="24"/>
              </w:rPr>
              <w:t>b. Klausos sutrikimai</w:t>
            </w:r>
          </w:p>
          <w:p w14:paraId="0EAB8015" w14:textId="77777777" w:rsidR="00DA1D05" w:rsidRPr="00DA1D05" w:rsidRDefault="00DA1D05" w:rsidP="00DA1D05">
            <w:pPr>
              <w:spacing w:before="240"/>
              <w:rPr>
                <w:rFonts w:ascii="Arial" w:hAnsi="Arial" w:cs="Arial"/>
                <w:sz w:val="24"/>
                <w:szCs w:val="24"/>
              </w:rPr>
            </w:pPr>
            <w:r w:rsidRPr="00DA1D05">
              <w:rPr>
                <w:rFonts w:ascii="Arial" w:hAnsi="Arial" w:cs="Arial"/>
                <w:sz w:val="24"/>
                <w:szCs w:val="24"/>
              </w:rPr>
              <w:t>c. Regos sutrikimai</w:t>
            </w:r>
          </w:p>
          <w:p w14:paraId="57B2AADD" w14:textId="645D6E88" w:rsidR="0081327E" w:rsidRPr="00DA1D05" w:rsidRDefault="00DA1D05" w:rsidP="00DA1D05">
            <w:pPr>
              <w:spacing w:before="240"/>
              <w:rPr>
                <w:rFonts w:ascii="Arial" w:hAnsi="Arial" w:cs="Arial"/>
                <w:sz w:val="24"/>
                <w:szCs w:val="24"/>
              </w:rPr>
            </w:pPr>
            <w:r w:rsidRPr="00DA1D05">
              <w:rPr>
                <w:rFonts w:ascii="Arial" w:hAnsi="Arial" w:cs="Arial"/>
                <w:sz w:val="24"/>
                <w:szCs w:val="24"/>
              </w:rPr>
              <w:t>d. Autizmas</w:t>
            </w:r>
          </w:p>
          <w:p w14:paraId="3EB2C755" w14:textId="6F84C2FB" w:rsidR="00DA1D05" w:rsidRPr="00521984" w:rsidRDefault="00DA1D05" w:rsidP="00521984">
            <w:pPr>
              <w:spacing w:before="240"/>
              <w:rPr>
                <w:rFonts w:ascii="Arial" w:hAnsi="Arial" w:cs="Arial"/>
                <w:sz w:val="24"/>
                <w:szCs w:val="24"/>
              </w:rPr>
            </w:pPr>
            <w:r w:rsidRPr="00521984">
              <w:rPr>
                <w:rFonts w:ascii="Arial" w:hAnsi="Arial" w:cs="Arial"/>
                <w:sz w:val="24"/>
                <w:szCs w:val="24"/>
              </w:rPr>
              <w:t>4. IKT priemonės taip pat gali būti naudojamos neįgalių studentų bendradarbiavimui ir bendravimui skatinti, taip pat tarp:</w:t>
            </w:r>
          </w:p>
          <w:p w14:paraId="6B95D5BA" w14:textId="77777777" w:rsidR="00DA1D05" w:rsidRPr="00521984" w:rsidRDefault="00DA1D05" w:rsidP="00521984">
            <w:pPr>
              <w:spacing w:before="240"/>
              <w:rPr>
                <w:rFonts w:ascii="Arial" w:hAnsi="Arial" w:cs="Arial"/>
                <w:sz w:val="24"/>
                <w:szCs w:val="24"/>
              </w:rPr>
            </w:pPr>
            <w:r w:rsidRPr="00521984">
              <w:rPr>
                <w:rFonts w:ascii="Arial" w:hAnsi="Arial" w:cs="Arial"/>
                <w:sz w:val="24"/>
                <w:szCs w:val="24"/>
              </w:rPr>
              <w:t>a. Mokytojai</w:t>
            </w:r>
          </w:p>
          <w:p w14:paraId="6E353635" w14:textId="77777777" w:rsidR="00DA1D05" w:rsidRPr="00521984" w:rsidRDefault="00DA1D05" w:rsidP="00521984">
            <w:pPr>
              <w:spacing w:before="240"/>
              <w:rPr>
                <w:rFonts w:ascii="Arial" w:hAnsi="Arial" w:cs="Arial"/>
                <w:sz w:val="24"/>
                <w:szCs w:val="24"/>
              </w:rPr>
            </w:pPr>
            <w:r w:rsidRPr="00521984">
              <w:rPr>
                <w:rFonts w:ascii="Arial" w:hAnsi="Arial" w:cs="Arial"/>
                <w:sz w:val="24"/>
                <w:szCs w:val="24"/>
              </w:rPr>
              <w:t>b. Socialiniai draugai</w:t>
            </w:r>
          </w:p>
          <w:p w14:paraId="0A6D6FFD" w14:textId="77777777" w:rsidR="00DA1D05" w:rsidRPr="00521984" w:rsidRDefault="00DA1D05" w:rsidP="00521984">
            <w:pPr>
              <w:spacing w:before="240"/>
              <w:rPr>
                <w:rFonts w:ascii="Arial" w:hAnsi="Arial" w:cs="Arial"/>
                <w:sz w:val="24"/>
                <w:szCs w:val="24"/>
              </w:rPr>
            </w:pPr>
            <w:r w:rsidRPr="00521984">
              <w:rPr>
                <w:rFonts w:ascii="Arial" w:hAnsi="Arial" w:cs="Arial"/>
                <w:sz w:val="24"/>
                <w:szCs w:val="24"/>
              </w:rPr>
              <w:t>c. Kolegės darbe</w:t>
            </w:r>
          </w:p>
          <w:p w14:paraId="76063D85" w14:textId="3D17580B" w:rsidR="00521984" w:rsidRPr="00521984" w:rsidRDefault="00DA1D05" w:rsidP="00521984">
            <w:pPr>
              <w:spacing w:before="240"/>
              <w:rPr>
                <w:rFonts w:ascii="Arial" w:hAnsi="Arial" w:cs="Arial"/>
                <w:sz w:val="24"/>
                <w:szCs w:val="24"/>
              </w:rPr>
            </w:pPr>
            <w:r w:rsidRPr="00521984">
              <w:rPr>
                <w:rFonts w:ascii="Arial" w:hAnsi="Arial" w:cs="Arial"/>
                <w:b/>
                <w:sz w:val="24"/>
                <w:szCs w:val="24"/>
              </w:rPr>
              <w:t>d</w:t>
            </w:r>
            <w:r w:rsidR="00521984" w:rsidRPr="00521984">
              <w:rPr>
                <w:rFonts w:ascii="Arial" w:hAnsi="Arial" w:cs="Arial"/>
                <w:b/>
                <w:sz w:val="24"/>
                <w:szCs w:val="24"/>
              </w:rPr>
              <w:t>.</w:t>
            </w:r>
            <w:r w:rsidRPr="00521984">
              <w:rPr>
                <w:rFonts w:ascii="Arial" w:hAnsi="Arial" w:cs="Arial"/>
                <w:b/>
                <w:sz w:val="24"/>
                <w:szCs w:val="24"/>
              </w:rPr>
              <w:t xml:space="preserve"> Studentai ir </w:t>
            </w:r>
            <w:r w:rsidR="00521984">
              <w:rPr>
                <w:rFonts w:ascii="Arial" w:hAnsi="Arial" w:cs="Arial"/>
                <w:b/>
                <w:sz w:val="24"/>
                <w:szCs w:val="24"/>
              </w:rPr>
              <w:t>dėstytojai</w:t>
            </w:r>
            <w:r w:rsidRPr="00521984">
              <w:rPr>
                <w:rFonts w:ascii="Arial" w:hAnsi="Arial" w:cs="Arial"/>
                <w:sz w:val="24"/>
                <w:szCs w:val="24"/>
              </w:rPr>
              <w:t xml:space="preserve"> </w:t>
            </w:r>
          </w:p>
          <w:p w14:paraId="4ED8D977" w14:textId="39B1D35C" w:rsidR="00256ECB" w:rsidRPr="008C211B" w:rsidRDefault="00256ECB" w:rsidP="00DA1D05">
            <w:pPr>
              <w:spacing w:before="240"/>
              <w:ind w:left="720"/>
              <w:rPr>
                <w:rFonts w:ascii="Arial" w:hAnsi="Arial" w:cs="Arial"/>
                <w:sz w:val="24"/>
                <w:szCs w:val="24"/>
              </w:rPr>
            </w:pPr>
            <w:r>
              <w:rPr>
                <w:rFonts w:ascii="Arial" w:hAnsi="Arial" w:cs="Arial"/>
                <w:sz w:val="24"/>
                <w:szCs w:val="24"/>
              </w:rPr>
              <w:t>True/False</w:t>
            </w:r>
          </w:p>
          <w:p w14:paraId="13C365A4" w14:textId="55017675" w:rsidR="00DA1D05" w:rsidRPr="00521984" w:rsidRDefault="00521984" w:rsidP="00521984">
            <w:pPr>
              <w:spacing w:before="240"/>
              <w:rPr>
                <w:rFonts w:ascii="Arial" w:hAnsi="Arial" w:cs="Arial"/>
                <w:sz w:val="24"/>
                <w:szCs w:val="24"/>
              </w:rPr>
            </w:pPr>
            <w:r>
              <w:rPr>
                <w:rFonts w:ascii="Arial" w:hAnsi="Arial" w:cs="Arial"/>
                <w:sz w:val="24"/>
                <w:szCs w:val="24"/>
              </w:rPr>
              <w:t>5.</w:t>
            </w:r>
            <w:r w:rsidR="00DA1D05" w:rsidRPr="00521984">
              <w:rPr>
                <w:rFonts w:ascii="Arial" w:hAnsi="Arial" w:cs="Arial"/>
                <w:sz w:val="24"/>
                <w:szCs w:val="24"/>
              </w:rPr>
              <w:t xml:space="preserve">Nenaudokite IKT įrankio be tinkamo mokymo </w:t>
            </w:r>
            <w:r w:rsidR="00DA1D05" w:rsidRPr="00521984">
              <w:rPr>
                <w:rFonts w:ascii="Arial" w:hAnsi="Arial" w:cs="Arial"/>
                <w:b/>
                <w:sz w:val="24"/>
                <w:szCs w:val="24"/>
              </w:rPr>
              <w:t>T</w:t>
            </w:r>
            <w:r w:rsidR="00DA1D05" w:rsidRPr="00521984">
              <w:rPr>
                <w:rFonts w:ascii="Arial" w:hAnsi="Arial" w:cs="Arial"/>
                <w:sz w:val="24"/>
                <w:szCs w:val="24"/>
              </w:rPr>
              <w:t>/F</w:t>
            </w:r>
          </w:p>
          <w:p w14:paraId="4A1F0949" w14:textId="4DC443F5" w:rsidR="00DA1D05" w:rsidRPr="00521984" w:rsidRDefault="00521984" w:rsidP="00521984">
            <w:pPr>
              <w:spacing w:before="240"/>
              <w:rPr>
                <w:rFonts w:ascii="Arial" w:hAnsi="Arial" w:cs="Arial"/>
                <w:sz w:val="24"/>
                <w:szCs w:val="24"/>
              </w:rPr>
            </w:pPr>
            <w:r>
              <w:rPr>
                <w:rFonts w:ascii="Arial" w:hAnsi="Arial" w:cs="Arial"/>
                <w:sz w:val="24"/>
                <w:szCs w:val="24"/>
              </w:rPr>
              <w:lastRenderedPageBreak/>
              <w:t>6.</w:t>
            </w:r>
            <w:r w:rsidR="00DA1D05" w:rsidRPr="00521984">
              <w:rPr>
                <w:rFonts w:ascii="Arial" w:hAnsi="Arial" w:cs="Arial"/>
                <w:sz w:val="24"/>
                <w:szCs w:val="24"/>
              </w:rPr>
              <w:t xml:space="preserve"> IKT priemonės gali būti naudojamos neįgalių studentų bendradarbiavimui ir bendravimui skatinti </w:t>
            </w:r>
            <w:r w:rsidR="00DA1D05" w:rsidRPr="00521984">
              <w:rPr>
                <w:rFonts w:ascii="Arial" w:hAnsi="Arial" w:cs="Arial"/>
                <w:b/>
                <w:sz w:val="24"/>
                <w:szCs w:val="24"/>
              </w:rPr>
              <w:t>T</w:t>
            </w:r>
            <w:r w:rsidR="00DA1D05" w:rsidRPr="00521984">
              <w:rPr>
                <w:rFonts w:ascii="Arial" w:hAnsi="Arial" w:cs="Arial"/>
                <w:sz w:val="24"/>
                <w:szCs w:val="24"/>
              </w:rPr>
              <w:t>/F</w:t>
            </w:r>
          </w:p>
          <w:p w14:paraId="23B42504" w14:textId="77C063AE" w:rsidR="00DA1D05" w:rsidRPr="00521984" w:rsidRDefault="00521984" w:rsidP="00521984">
            <w:pPr>
              <w:spacing w:before="240"/>
              <w:rPr>
                <w:rFonts w:ascii="Arial" w:hAnsi="Arial" w:cs="Arial"/>
                <w:sz w:val="24"/>
                <w:szCs w:val="24"/>
              </w:rPr>
            </w:pPr>
            <w:r>
              <w:rPr>
                <w:rFonts w:ascii="Arial" w:hAnsi="Arial" w:cs="Arial"/>
                <w:sz w:val="24"/>
                <w:szCs w:val="24"/>
              </w:rPr>
              <w:t>7.</w:t>
            </w:r>
            <w:r w:rsidR="00DA1D05" w:rsidRPr="00521984">
              <w:rPr>
                <w:rFonts w:ascii="Arial" w:hAnsi="Arial" w:cs="Arial"/>
                <w:sz w:val="24"/>
                <w:szCs w:val="24"/>
              </w:rPr>
              <w:t xml:space="preserve">Neįgaliems studentams gali kilti pavojus dalytis asmenine informacija arba nesaugiai elgtis internete. </w:t>
            </w:r>
            <w:r w:rsidR="00DA1D05" w:rsidRPr="00521984">
              <w:rPr>
                <w:rFonts w:ascii="Arial" w:hAnsi="Arial" w:cs="Arial"/>
                <w:b/>
                <w:sz w:val="24"/>
                <w:szCs w:val="24"/>
              </w:rPr>
              <w:t>T</w:t>
            </w:r>
            <w:r w:rsidR="00DA1D05" w:rsidRPr="00521984">
              <w:rPr>
                <w:rFonts w:ascii="Arial" w:hAnsi="Arial" w:cs="Arial"/>
                <w:sz w:val="24"/>
                <w:szCs w:val="24"/>
              </w:rPr>
              <w:t>/F</w:t>
            </w:r>
          </w:p>
          <w:p w14:paraId="2969D24F" w14:textId="5FEDD409" w:rsidR="00256ECB" w:rsidRPr="00521984" w:rsidRDefault="00521984" w:rsidP="00521984">
            <w:pPr>
              <w:spacing w:before="240"/>
              <w:rPr>
                <w:rFonts w:ascii="Arial" w:hAnsi="Arial" w:cs="Arial"/>
                <w:sz w:val="24"/>
                <w:szCs w:val="24"/>
              </w:rPr>
            </w:pPr>
            <w:r>
              <w:rPr>
                <w:rFonts w:ascii="Arial" w:hAnsi="Arial" w:cs="Arial"/>
                <w:sz w:val="24"/>
                <w:szCs w:val="24"/>
              </w:rPr>
              <w:t>8.</w:t>
            </w:r>
            <w:r w:rsidR="00DA1D05" w:rsidRPr="00521984">
              <w:rPr>
                <w:rFonts w:ascii="Arial" w:hAnsi="Arial" w:cs="Arial"/>
                <w:sz w:val="24"/>
                <w:szCs w:val="24"/>
              </w:rPr>
              <w:t>Galima daryti prielaidą, kad visos IRT priemonės veiks esant visoms negalioms. T/</w:t>
            </w:r>
            <w:r w:rsidR="00DA1D05" w:rsidRPr="00521984">
              <w:rPr>
                <w:rFonts w:ascii="Arial" w:hAnsi="Arial" w:cs="Arial"/>
                <w:b/>
                <w:sz w:val="24"/>
                <w:szCs w:val="24"/>
              </w:rPr>
              <w:t>F</w:t>
            </w:r>
          </w:p>
          <w:p w14:paraId="43C9E878" w14:textId="77777777" w:rsidR="00DA1D05" w:rsidRPr="00DA1D05" w:rsidRDefault="00DA1D05" w:rsidP="00DA1D05">
            <w:pPr>
              <w:spacing w:before="240"/>
              <w:rPr>
                <w:rFonts w:ascii="Arial" w:hAnsi="Arial" w:cs="Arial"/>
                <w:bCs/>
                <w:sz w:val="24"/>
                <w:szCs w:val="24"/>
              </w:rPr>
            </w:pPr>
            <w:r w:rsidRPr="00DA1D05">
              <w:rPr>
                <w:rFonts w:ascii="Arial" w:hAnsi="Arial" w:cs="Arial"/>
                <w:bCs/>
                <w:sz w:val="24"/>
                <w:szCs w:val="24"/>
              </w:rPr>
              <w:t>Trūksta žodžio</w:t>
            </w:r>
          </w:p>
          <w:p w14:paraId="33E81F28" w14:textId="655E44FF" w:rsidR="00DA1D05" w:rsidRPr="00DA1D05" w:rsidRDefault="00DA1D05" w:rsidP="00DA1D05">
            <w:pPr>
              <w:spacing w:before="240"/>
              <w:rPr>
                <w:rFonts w:ascii="Arial" w:hAnsi="Arial" w:cs="Arial"/>
                <w:bCs/>
                <w:sz w:val="24"/>
                <w:szCs w:val="24"/>
              </w:rPr>
            </w:pPr>
            <w:r w:rsidRPr="00DA1D05">
              <w:rPr>
                <w:rFonts w:ascii="Arial" w:hAnsi="Arial" w:cs="Arial"/>
                <w:bCs/>
                <w:sz w:val="24"/>
                <w:szCs w:val="24"/>
              </w:rPr>
              <w:t>9. Reguliariai ___________ studento pažangą, kad įsitikintumėte, jog įrankis atitinka jo poreikius (stebėsena)</w:t>
            </w:r>
          </w:p>
          <w:p w14:paraId="7C353E0D" w14:textId="220C4D32" w:rsidR="00256ECB" w:rsidRPr="00521984" w:rsidRDefault="00DA1D05" w:rsidP="00521984">
            <w:pPr>
              <w:rPr>
                <w:rFonts w:ascii="Arial" w:hAnsi="Arial" w:cs="Arial"/>
                <w:bCs/>
                <w:sz w:val="24"/>
                <w:szCs w:val="24"/>
              </w:rPr>
            </w:pPr>
            <w:r w:rsidRPr="00521984">
              <w:rPr>
                <w:rFonts w:ascii="Arial" w:hAnsi="Arial" w:cs="Arial"/>
                <w:bCs/>
                <w:sz w:val="24"/>
                <w:szCs w:val="24"/>
              </w:rPr>
              <w:t>10. Remebr teikti tinkamą __________ ir paramą (mokymas).</w:t>
            </w:r>
          </w:p>
        </w:tc>
      </w:tr>
    </w:tbl>
    <w:p w14:paraId="5B270F67" w14:textId="77777777" w:rsidR="00414004" w:rsidRPr="0059727C" w:rsidRDefault="00414004" w:rsidP="005B41D3">
      <w:pPr>
        <w:rPr>
          <w:rFonts w:ascii="Arial" w:hAnsi="Arial" w:cs="Arial"/>
          <w:sz w:val="24"/>
          <w:szCs w:val="24"/>
          <w:highlight w:val="yellow"/>
          <w:lang w:val="en-GB"/>
        </w:rPr>
      </w:pPr>
    </w:p>
    <w:p w14:paraId="1E2EB9C2" w14:textId="77777777" w:rsidR="00FA0AB3" w:rsidRDefault="00FA0AB3" w:rsidP="00F53104">
      <w:pPr>
        <w:rPr>
          <w:rFonts w:ascii="Arial" w:hAnsi="Arial" w:cs="Arial"/>
          <w:sz w:val="24"/>
          <w:szCs w:val="24"/>
          <w:lang w:val="en-GB"/>
        </w:rPr>
      </w:pPr>
    </w:p>
    <w:p w14:paraId="4FB85AC3" w14:textId="77777777" w:rsidR="00AC7795" w:rsidRDefault="00AC7795" w:rsidP="00F53104">
      <w:pPr>
        <w:rPr>
          <w:rFonts w:ascii="Arial" w:hAnsi="Arial" w:cs="Arial"/>
          <w:sz w:val="24"/>
          <w:szCs w:val="24"/>
          <w:lang w:val="en-GB"/>
        </w:rPr>
      </w:pPr>
    </w:p>
    <w:p w14:paraId="11884AA9" w14:textId="77777777" w:rsidR="00AC7795" w:rsidRDefault="00AC7795" w:rsidP="00F53104">
      <w:pPr>
        <w:rPr>
          <w:rFonts w:ascii="Arial" w:hAnsi="Arial" w:cs="Arial"/>
          <w:sz w:val="24"/>
          <w:szCs w:val="24"/>
          <w:lang w:val="en-GB"/>
        </w:rPr>
      </w:pPr>
    </w:p>
    <w:p w14:paraId="3683794E" w14:textId="77777777" w:rsidR="00AC7795" w:rsidRDefault="00AC7795" w:rsidP="00F53104">
      <w:pPr>
        <w:rPr>
          <w:rFonts w:ascii="Arial" w:hAnsi="Arial" w:cs="Arial"/>
          <w:sz w:val="24"/>
          <w:szCs w:val="24"/>
          <w:lang w:val="en-GB"/>
        </w:rPr>
      </w:pPr>
    </w:p>
    <w:p w14:paraId="395C91CD" w14:textId="1B6FD8BA" w:rsidR="00AC7795" w:rsidRDefault="00AC7795" w:rsidP="00F53104">
      <w:pPr>
        <w:rPr>
          <w:rFonts w:ascii="Arial" w:hAnsi="Arial" w:cs="Arial"/>
          <w:sz w:val="24"/>
          <w:szCs w:val="24"/>
          <w:lang w:val="en-GB"/>
        </w:rPr>
      </w:pPr>
    </w:p>
    <w:p w14:paraId="2CDA1A09" w14:textId="4625832A" w:rsidR="00691108" w:rsidRDefault="00691108" w:rsidP="00F53104">
      <w:pPr>
        <w:rPr>
          <w:rFonts w:ascii="Arial" w:hAnsi="Arial" w:cs="Arial"/>
          <w:sz w:val="24"/>
          <w:szCs w:val="24"/>
          <w:lang w:val="en-GB"/>
        </w:rPr>
      </w:pPr>
    </w:p>
    <w:p w14:paraId="2825CF6E" w14:textId="4D937B63" w:rsidR="00691108" w:rsidRDefault="00691108" w:rsidP="00F53104">
      <w:pPr>
        <w:rPr>
          <w:rFonts w:ascii="Arial" w:hAnsi="Arial" w:cs="Arial"/>
          <w:sz w:val="24"/>
          <w:szCs w:val="24"/>
          <w:lang w:val="en-GB"/>
        </w:rPr>
      </w:pPr>
    </w:p>
    <w:p w14:paraId="2DF1694C" w14:textId="21614468" w:rsidR="00691108" w:rsidRDefault="00691108" w:rsidP="00F53104">
      <w:pPr>
        <w:rPr>
          <w:rFonts w:ascii="Arial" w:hAnsi="Arial" w:cs="Arial"/>
          <w:sz w:val="24"/>
          <w:szCs w:val="24"/>
          <w:lang w:val="en-GB"/>
        </w:rPr>
      </w:pPr>
    </w:p>
    <w:p w14:paraId="2B89FB4F" w14:textId="677AE202" w:rsidR="00691108" w:rsidRDefault="00691108" w:rsidP="00F53104">
      <w:pPr>
        <w:rPr>
          <w:rFonts w:ascii="Arial" w:hAnsi="Arial" w:cs="Arial"/>
          <w:sz w:val="24"/>
          <w:szCs w:val="24"/>
          <w:lang w:val="en-GB"/>
        </w:rPr>
      </w:pPr>
    </w:p>
    <w:p w14:paraId="703D5E89" w14:textId="7D60989D" w:rsidR="00691108" w:rsidRDefault="00691108" w:rsidP="00F53104">
      <w:pPr>
        <w:rPr>
          <w:rFonts w:ascii="Arial" w:hAnsi="Arial" w:cs="Arial"/>
          <w:sz w:val="24"/>
          <w:szCs w:val="24"/>
          <w:lang w:val="en-GB"/>
        </w:rPr>
      </w:pPr>
    </w:p>
    <w:p w14:paraId="7DCBC022" w14:textId="0C96D75C" w:rsidR="00691108" w:rsidRDefault="00691108" w:rsidP="00F53104">
      <w:pPr>
        <w:rPr>
          <w:rFonts w:ascii="Arial" w:hAnsi="Arial" w:cs="Arial"/>
          <w:sz w:val="24"/>
          <w:szCs w:val="24"/>
          <w:lang w:val="en-GB"/>
        </w:rPr>
      </w:pPr>
    </w:p>
    <w:p w14:paraId="11D09368" w14:textId="09B3ABFD" w:rsidR="00691108" w:rsidRDefault="00691108" w:rsidP="00F53104">
      <w:pPr>
        <w:rPr>
          <w:rFonts w:ascii="Arial" w:hAnsi="Arial" w:cs="Arial"/>
          <w:sz w:val="24"/>
          <w:szCs w:val="24"/>
          <w:lang w:val="en-GB"/>
        </w:rPr>
      </w:pPr>
    </w:p>
    <w:p w14:paraId="4CD9CD05" w14:textId="5A9B16ED" w:rsidR="00691108" w:rsidRDefault="00691108" w:rsidP="00F53104">
      <w:pPr>
        <w:rPr>
          <w:rFonts w:ascii="Arial" w:hAnsi="Arial" w:cs="Arial"/>
          <w:sz w:val="24"/>
          <w:szCs w:val="24"/>
          <w:lang w:val="en-GB"/>
        </w:rPr>
      </w:pPr>
    </w:p>
    <w:p w14:paraId="0ACB6156" w14:textId="3761CE8C" w:rsidR="00691108" w:rsidRDefault="00691108" w:rsidP="00F53104">
      <w:pPr>
        <w:rPr>
          <w:rFonts w:ascii="Arial" w:hAnsi="Arial" w:cs="Arial"/>
          <w:sz w:val="24"/>
          <w:szCs w:val="24"/>
          <w:lang w:val="en-GB"/>
        </w:rPr>
      </w:pPr>
    </w:p>
    <w:p w14:paraId="3E3DB471" w14:textId="604015E3" w:rsidR="00691108" w:rsidRDefault="00691108" w:rsidP="00F53104">
      <w:pPr>
        <w:rPr>
          <w:rFonts w:ascii="Arial" w:hAnsi="Arial" w:cs="Arial"/>
          <w:sz w:val="24"/>
          <w:szCs w:val="24"/>
          <w:lang w:val="en-GB"/>
        </w:rPr>
      </w:pPr>
    </w:p>
    <w:p w14:paraId="15948035" w14:textId="7D072374" w:rsidR="00691108" w:rsidRDefault="00691108" w:rsidP="00F53104">
      <w:pPr>
        <w:rPr>
          <w:rFonts w:ascii="Arial" w:hAnsi="Arial" w:cs="Arial"/>
          <w:sz w:val="24"/>
          <w:szCs w:val="24"/>
          <w:lang w:val="en-GB"/>
        </w:rPr>
      </w:pPr>
    </w:p>
    <w:p w14:paraId="15E80DCF" w14:textId="77777777" w:rsidR="00691108" w:rsidRDefault="00691108" w:rsidP="00F53104">
      <w:pPr>
        <w:rPr>
          <w:rFonts w:ascii="Arial" w:hAnsi="Arial" w:cs="Arial"/>
          <w:sz w:val="24"/>
          <w:szCs w:val="24"/>
          <w:lang w:val="en-GB"/>
        </w:rPr>
      </w:pPr>
    </w:p>
    <w:p w14:paraId="570A94CF" w14:textId="51AF6DC3" w:rsidR="00FB34F5" w:rsidRDefault="00DA1D05" w:rsidP="00F53104">
      <w:pPr>
        <w:rPr>
          <w:rFonts w:ascii="Arial" w:hAnsi="Arial" w:cs="Arial"/>
          <w:sz w:val="24"/>
          <w:szCs w:val="24"/>
          <w:lang w:val="en-GB"/>
        </w:rPr>
      </w:pPr>
      <w:r>
        <w:rPr>
          <w:rFonts w:ascii="Arial" w:hAnsi="Arial" w:cs="Arial"/>
          <w:sz w:val="24"/>
          <w:szCs w:val="24"/>
          <w:lang w:val="en-GB"/>
        </w:rPr>
        <w:lastRenderedPageBreak/>
        <w:t>Priedas</w:t>
      </w:r>
      <w:r w:rsidR="00FB34F5">
        <w:rPr>
          <w:rFonts w:ascii="Arial" w:hAnsi="Arial" w:cs="Arial"/>
          <w:sz w:val="24"/>
          <w:szCs w:val="24"/>
          <w:lang w:val="en-GB"/>
        </w:rPr>
        <w:t xml:space="preserve"> A</w:t>
      </w:r>
    </w:p>
    <w:p w14:paraId="7F88EEAF" w14:textId="5C8457EB" w:rsidR="00FB34F5" w:rsidRPr="00FB34F5" w:rsidRDefault="00691108" w:rsidP="00FB34F5">
      <w:pPr>
        <w:rPr>
          <w:rFonts w:ascii="Arial" w:hAnsi="Arial" w:cs="Arial"/>
          <w:b/>
          <w:bCs/>
          <w:sz w:val="24"/>
          <w:szCs w:val="24"/>
          <w:u w:val="single"/>
          <w:lang w:val="en-GB"/>
        </w:rPr>
      </w:pPr>
      <w:r>
        <w:rPr>
          <w:rFonts w:ascii="Arial" w:hAnsi="Arial" w:cs="Arial"/>
          <w:b/>
          <w:bCs/>
          <w:sz w:val="24"/>
          <w:szCs w:val="24"/>
          <w:u w:val="single"/>
          <w:lang w:val="en-US"/>
        </w:rPr>
        <w:t>Negalia</w:t>
      </w:r>
      <w:r w:rsidR="00FB34F5" w:rsidRPr="00BD1FB3">
        <w:rPr>
          <w:rFonts w:ascii="Arial" w:hAnsi="Arial" w:cs="Arial"/>
          <w:b/>
          <w:bCs/>
          <w:sz w:val="24"/>
          <w:szCs w:val="24"/>
          <w:u w:val="single"/>
          <w:lang w:val="en-US"/>
        </w:rPr>
        <w:t xml:space="preserve"> (specia</w:t>
      </w:r>
      <w:r>
        <w:rPr>
          <w:rFonts w:ascii="Arial" w:hAnsi="Arial" w:cs="Arial"/>
          <w:b/>
          <w:bCs/>
          <w:sz w:val="24"/>
          <w:szCs w:val="24"/>
          <w:u w:val="single"/>
          <w:lang w:val="en-US"/>
        </w:rPr>
        <w:t>lūs poreikiai</w:t>
      </w:r>
      <w:r w:rsidR="00FB34F5" w:rsidRPr="00BD1FB3">
        <w:rPr>
          <w:rFonts w:ascii="Arial" w:hAnsi="Arial" w:cs="Arial"/>
          <w:b/>
          <w:bCs/>
          <w:sz w:val="24"/>
          <w:szCs w:val="24"/>
          <w:u w:val="single"/>
          <w:lang w:val="en-US"/>
        </w:rPr>
        <w:t xml:space="preserve">) </w:t>
      </w:r>
    </w:p>
    <w:p w14:paraId="4339AEBB" w14:textId="77777777" w:rsidR="00FB34F5" w:rsidRPr="005B0D12" w:rsidRDefault="00FB34F5" w:rsidP="00FB34F5">
      <w:pPr>
        <w:tabs>
          <w:tab w:val="left" w:pos="3000"/>
        </w:tabs>
        <w:spacing w:before="60" w:after="60"/>
        <w:rPr>
          <w:rFonts w:ascii="Arial" w:hAnsi="Arial" w:cs="Arial"/>
          <w:sz w:val="24"/>
          <w:szCs w:val="24"/>
        </w:rPr>
      </w:pPr>
    </w:p>
    <w:p w14:paraId="16F10FC8" w14:textId="77777777" w:rsidR="00FB34F5" w:rsidRPr="005B0D12" w:rsidRDefault="00FB34F5" w:rsidP="00FB34F5">
      <w:pPr>
        <w:pStyle w:val="Caption"/>
        <w:keepNext/>
        <w:rPr>
          <w:rFonts w:ascii="Arial" w:hAnsi="Arial" w:cs="Arial"/>
          <w:sz w:val="24"/>
          <w:szCs w:val="24"/>
        </w:rPr>
      </w:pPr>
      <w:r w:rsidRPr="005B0D12">
        <w:rPr>
          <w:rFonts w:ascii="Arial" w:hAnsi="Arial" w:cs="Arial"/>
          <w:sz w:val="24"/>
          <w:szCs w:val="24"/>
        </w:rPr>
        <w:t xml:space="preserve">Table </w:t>
      </w:r>
      <w:r w:rsidRPr="005B0D12">
        <w:rPr>
          <w:rFonts w:ascii="Arial" w:hAnsi="Arial" w:cs="Arial"/>
          <w:sz w:val="24"/>
          <w:szCs w:val="24"/>
        </w:rPr>
        <w:fldChar w:fldCharType="begin"/>
      </w:r>
      <w:r w:rsidRPr="005B0D12">
        <w:rPr>
          <w:rFonts w:ascii="Arial" w:hAnsi="Arial" w:cs="Arial"/>
          <w:sz w:val="24"/>
          <w:szCs w:val="24"/>
        </w:rPr>
        <w:instrText xml:space="preserve"> SEQ Table \* ARABIC </w:instrText>
      </w:r>
      <w:r w:rsidRPr="005B0D12">
        <w:rPr>
          <w:rFonts w:ascii="Arial" w:hAnsi="Arial" w:cs="Arial"/>
          <w:sz w:val="24"/>
          <w:szCs w:val="24"/>
        </w:rPr>
        <w:fldChar w:fldCharType="separate"/>
      </w:r>
      <w:r w:rsidRPr="005B0D12">
        <w:rPr>
          <w:rFonts w:ascii="Arial" w:hAnsi="Arial" w:cs="Arial"/>
          <w:noProof/>
          <w:sz w:val="24"/>
          <w:szCs w:val="24"/>
        </w:rPr>
        <w:t>1</w:t>
      </w:r>
      <w:r w:rsidRPr="005B0D12">
        <w:rPr>
          <w:rFonts w:ascii="Arial" w:hAnsi="Arial" w:cs="Arial"/>
          <w:sz w:val="24"/>
          <w:szCs w:val="24"/>
        </w:rPr>
        <w:fldChar w:fldCharType="end"/>
      </w:r>
      <w:r w:rsidRPr="005B0D12">
        <w:rPr>
          <w:rFonts w:ascii="Arial" w:hAnsi="Arial" w:cs="Arial"/>
          <w:sz w:val="24"/>
          <w:szCs w:val="24"/>
        </w:rPr>
        <w:t>. ICT Tools per disability</w:t>
      </w:r>
    </w:p>
    <w:tbl>
      <w:tblPr>
        <w:tblStyle w:val="TableGrid"/>
        <w:tblW w:w="10530" w:type="dxa"/>
        <w:tblInd w:w="-725" w:type="dxa"/>
        <w:tblLook w:val="04A0" w:firstRow="1" w:lastRow="0" w:firstColumn="1" w:lastColumn="0" w:noHBand="0" w:noVBand="1"/>
      </w:tblPr>
      <w:tblGrid>
        <w:gridCol w:w="2637"/>
        <w:gridCol w:w="1519"/>
        <w:gridCol w:w="1402"/>
        <w:gridCol w:w="1721"/>
        <w:gridCol w:w="1556"/>
        <w:gridCol w:w="1695"/>
      </w:tblGrid>
      <w:tr w:rsidR="00FB34F5" w14:paraId="3E82DD13" w14:textId="77777777" w:rsidTr="00605791">
        <w:tc>
          <w:tcPr>
            <w:tcW w:w="2637" w:type="dxa"/>
          </w:tcPr>
          <w:p w14:paraId="38F728F3" w14:textId="77777777" w:rsidR="00FB34F5" w:rsidRDefault="00FB34F5" w:rsidP="00605791">
            <w:pPr>
              <w:tabs>
                <w:tab w:val="left" w:pos="3000"/>
              </w:tabs>
              <w:spacing w:before="60" w:after="60"/>
              <w:rPr>
                <w:rFonts w:ascii="Arial" w:hAnsi="Arial" w:cs="Arial"/>
                <w:sz w:val="24"/>
                <w:szCs w:val="24"/>
              </w:rPr>
            </w:pPr>
          </w:p>
        </w:tc>
        <w:tc>
          <w:tcPr>
            <w:tcW w:w="1519" w:type="dxa"/>
          </w:tcPr>
          <w:p w14:paraId="7CEABC14" w14:textId="119A7D76" w:rsidR="00FB34F5" w:rsidRPr="005B0D12" w:rsidRDefault="004A152B" w:rsidP="00605791">
            <w:pPr>
              <w:rPr>
                <w:rFonts w:ascii="Arial" w:hAnsi="Arial" w:cs="Arial"/>
                <w:b/>
                <w:bCs/>
                <w:lang w:val="en-GB"/>
              </w:rPr>
            </w:pPr>
            <w:r w:rsidRPr="004A152B">
              <w:rPr>
                <w:rFonts w:ascii="Arial" w:hAnsi="Arial" w:cs="Arial"/>
                <w:b/>
                <w:bCs/>
                <w:lang w:val="en-US"/>
              </w:rPr>
              <w:t>Autizmo spektro sutrikimas</w:t>
            </w:r>
          </w:p>
        </w:tc>
        <w:tc>
          <w:tcPr>
            <w:tcW w:w="1402" w:type="dxa"/>
          </w:tcPr>
          <w:p w14:paraId="543E483F" w14:textId="37C6F31A" w:rsidR="00FB34F5" w:rsidRPr="005B0D12" w:rsidRDefault="004A152B" w:rsidP="00605791">
            <w:pPr>
              <w:rPr>
                <w:rFonts w:ascii="Arial" w:hAnsi="Arial" w:cs="Arial"/>
                <w:b/>
                <w:bCs/>
                <w:lang w:val="en-GB"/>
              </w:rPr>
            </w:pPr>
            <w:r w:rsidRPr="004A152B">
              <w:rPr>
                <w:rFonts w:ascii="Arial" w:hAnsi="Arial" w:cs="Arial"/>
                <w:b/>
                <w:bCs/>
                <w:lang w:val="en-US"/>
              </w:rPr>
              <w:t>Klausos sutrikimas</w:t>
            </w:r>
          </w:p>
        </w:tc>
        <w:tc>
          <w:tcPr>
            <w:tcW w:w="1721" w:type="dxa"/>
          </w:tcPr>
          <w:p w14:paraId="19299CCC" w14:textId="5702CA2D" w:rsidR="00FB34F5" w:rsidRDefault="004A152B" w:rsidP="00605791">
            <w:pPr>
              <w:tabs>
                <w:tab w:val="left" w:pos="3000"/>
              </w:tabs>
              <w:spacing w:before="60" w:after="60"/>
              <w:rPr>
                <w:rFonts w:ascii="Arial" w:hAnsi="Arial" w:cs="Arial"/>
                <w:sz w:val="24"/>
                <w:szCs w:val="24"/>
              </w:rPr>
            </w:pPr>
            <w:r w:rsidRPr="004A152B">
              <w:rPr>
                <w:rFonts w:ascii="Arial" w:hAnsi="Arial" w:cs="Arial"/>
                <w:b/>
                <w:bCs/>
                <w:lang w:val="en-US"/>
              </w:rPr>
              <w:t>Mokymosi sutrikimai</w:t>
            </w:r>
          </w:p>
        </w:tc>
        <w:tc>
          <w:tcPr>
            <w:tcW w:w="1556" w:type="dxa"/>
          </w:tcPr>
          <w:p w14:paraId="458EC68B" w14:textId="47C12D75" w:rsidR="00FB34F5" w:rsidRDefault="004A152B" w:rsidP="00605791">
            <w:pPr>
              <w:tabs>
                <w:tab w:val="left" w:pos="3000"/>
              </w:tabs>
              <w:spacing w:before="60" w:after="60"/>
              <w:rPr>
                <w:rFonts w:ascii="Arial" w:hAnsi="Arial" w:cs="Arial"/>
                <w:sz w:val="24"/>
                <w:szCs w:val="24"/>
              </w:rPr>
            </w:pPr>
            <w:r w:rsidRPr="004A152B">
              <w:rPr>
                <w:rFonts w:ascii="Arial" w:hAnsi="Arial" w:cs="Arial"/>
                <w:b/>
                <w:bCs/>
                <w:lang w:val="en-US"/>
              </w:rPr>
              <w:t>Fizinė negalia</w:t>
            </w:r>
          </w:p>
        </w:tc>
        <w:tc>
          <w:tcPr>
            <w:tcW w:w="1695" w:type="dxa"/>
          </w:tcPr>
          <w:p w14:paraId="32B40078" w14:textId="02A50C76" w:rsidR="00FB34F5" w:rsidRDefault="004A152B" w:rsidP="00605791">
            <w:pPr>
              <w:tabs>
                <w:tab w:val="left" w:pos="3000"/>
              </w:tabs>
              <w:spacing w:before="60" w:after="60"/>
              <w:rPr>
                <w:rFonts w:ascii="Arial" w:hAnsi="Arial" w:cs="Arial"/>
                <w:sz w:val="24"/>
                <w:szCs w:val="24"/>
              </w:rPr>
            </w:pPr>
            <w:r w:rsidRPr="004A152B">
              <w:rPr>
                <w:rFonts w:ascii="Arial" w:hAnsi="Arial" w:cs="Arial"/>
                <w:b/>
                <w:bCs/>
                <w:lang w:val="en-US"/>
              </w:rPr>
              <w:t>Regėjimo sutrikimas</w:t>
            </w:r>
          </w:p>
        </w:tc>
      </w:tr>
      <w:tr w:rsidR="00FB34F5" w14:paraId="4147D6AB" w14:textId="77777777" w:rsidTr="00605791">
        <w:tc>
          <w:tcPr>
            <w:tcW w:w="2637" w:type="dxa"/>
          </w:tcPr>
          <w:p w14:paraId="3D6807CE" w14:textId="58298F13" w:rsidR="00FB34F5" w:rsidRDefault="004A152B" w:rsidP="00605791">
            <w:pPr>
              <w:tabs>
                <w:tab w:val="left" w:pos="3000"/>
              </w:tabs>
              <w:spacing w:before="60" w:after="60"/>
              <w:rPr>
                <w:rFonts w:ascii="Arial" w:hAnsi="Arial" w:cs="Arial"/>
                <w:sz w:val="24"/>
                <w:szCs w:val="24"/>
              </w:rPr>
            </w:pPr>
            <w:r w:rsidRPr="004A152B">
              <w:rPr>
                <w:rFonts w:ascii="Arial" w:hAnsi="Arial" w:cs="Arial"/>
                <w:sz w:val="24"/>
                <w:szCs w:val="24"/>
              </w:rPr>
              <w:t>Ekrano skaitytuvai</w:t>
            </w:r>
          </w:p>
        </w:tc>
        <w:tc>
          <w:tcPr>
            <w:tcW w:w="1519" w:type="dxa"/>
          </w:tcPr>
          <w:p w14:paraId="5B0044DF" w14:textId="77777777" w:rsidR="00FB34F5" w:rsidRDefault="00FB34F5" w:rsidP="00605791">
            <w:pPr>
              <w:tabs>
                <w:tab w:val="left" w:pos="3000"/>
              </w:tabs>
              <w:spacing w:before="60" w:after="60"/>
              <w:rPr>
                <w:rFonts w:ascii="Arial" w:hAnsi="Arial" w:cs="Arial"/>
                <w:sz w:val="24"/>
                <w:szCs w:val="24"/>
              </w:rPr>
            </w:pPr>
          </w:p>
        </w:tc>
        <w:tc>
          <w:tcPr>
            <w:tcW w:w="1402" w:type="dxa"/>
          </w:tcPr>
          <w:p w14:paraId="345F1374" w14:textId="77777777" w:rsidR="00FB34F5" w:rsidRDefault="00FB34F5" w:rsidP="00605791">
            <w:pPr>
              <w:tabs>
                <w:tab w:val="left" w:pos="3000"/>
              </w:tabs>
              <w:spacing w:before="60" w:after="60"/>
              <w:rPr>
                <w:rFonts w:ascii="Arial" w:hAnsi="Arial" w:cs="Arial"/>
                <w:sz w:val="24"/>
                <w:szCs w:val="24"/>
              </w:rPr>
            </w:pPr>
          </w:p>
        </w:tc>
        <w:tc>
          <w:tcPr>
            <w:tcW w:w="1721" w:type="dxa"/>
          </w:tcPr>
          <w:p w14:paraId="3E7A06F5"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6A69B939"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74F39FD6"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5C5F0B89" w14:textId="77777777" w:rsidTr="00605791">
        <w:tc>
          <w:tcPr>
            <w:tcW w:w="2637" w:type="dxa"/>
          </w:tcPr>
          <w:p w14:paraId="7C0336C2" w14:textId="7375B414"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Brailio rašto ekranai</w:t>
            </w:r>
          </w:p>
        </w:tc>
        <w:tc>
          <w:tcPr>
            <w:tcW w:w="1519" w:type="dxa"/>
          </w:tcPr>
          <w:p w14:paraId="2258AC1C" w14:textId="77777777" w:rsidR="00FB34F5" w:rsidRDefault="00FB34F5" w:rsidP="00605791">
            <w:pPr>
              <w:tabs>
                <w:tab w:val="left" w:pos="3000"/>
              </w:tabs>
              <w:spacing w:before="60" w:after="60"/>
              <w:rPr>
                <w:rFonts w:ascii="Arial" w:hAnsi="Arial" w:cs="Arial"/>
                <w:sz w:val="24"/>
                <w:szCs w:val="24"/>
              </w:rPr>
            </w:pPr>
          </w:p>
        </w:tc>
        <w:tc>
          <w:tcPr>
            <w:tcW w:w="1402" w:type="dxa"/>
          </w:tcPr>
          <w:p w14:paraId="3ECF7CEC" w14:textId="77777777" w:rsidR="00FB34F5" w:rsidRDefault="00FB34F5" w:rsidP="00605791">
            <w:pPr>
              <w:tabs>
                <w:tab w:val="left" w:pos="3000"/>
              </w:tabs>
              <w:spacing w:before="60" w:after="60"/>
              <w:rPr>
                <w:rFonts w:ascii="Arial" w:hAnsi="Arial" w:cs="Arial"/>
                <w:sz w:val="24"/>
                <w:szCs w:val="24"/>
              </w:rPr>
            </w:pPr>
          </w:p>
        </w:tc>
        <w:tc>
          <w:tcPr>
            <w:tcW w:w="1721" w:type="dxa"/>
          </w:tcPr>
          <w:p w14:paraId="38F83FE7" w14:textId="77777777" w:rsidR="00FB34F5" w:rsidRDefault="00FB34F5" w:rsidP="00605791">
            <w:pPr>
              <w:tabs>
                <w:tab w:val="left" w:pos="3000"/>
              </w:tabs>
              <w:spacing w:before="60" w:after="60"/>
              <w:rPr>
                <w:rFonts w:ascii="Arial" w:hAnsi="Arial" w:cs="Arial"/>
                <w:sz w:val="24"/>
                <w:szCs w:val="24"/>
              </w:rPr>
            </w:pPr>
          </w:p>
        </w:tc>
        <w:tc>
          <w:tcPr>
            <w:tcW w:w="1556" w:type="dxa"/>
          </w:tcPr>
          <w:p w14:paraId="26B8566A"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08D7DDA7"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160F81D5" w14:textId="77777777" w:rsidTr="00605791">
        <w:tc>
          <w:tcPr>
            <w:tcW w:w="2637" w:type="dxa"/>
          </w:tcPr>
          <w:p w14:paraId="454A65A1" w14:textId="6028B543"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Dididinimo programinė įranga</w:t>
            </w:r>
          </w:p>
        </w:tc>
        <w:tc>
          <w:tcPr>
            <w:tcW w:w="1519" w:type="dxa"/>
          </w:tcPr>
          <w:p w14:paraId="5229A9AE" w14:textId="77777777" w:rsidR="00FB34F5" w:rsidRDefault="00FB34F5" w:rsidP="00605791">
            <w:pPr>
              <w:tabs>
                <w:tab w:val="left" w:pos="3000"/>
              </w:tabs>
              <w:spacing w:before="60" w:after="60"/>
              <w:rPr>
                <w:rFonts w:ascii="Arial" w:hAnsi="Arial" w:cs="Arial"/>
                <w:sz w:val="24"/>
                <w:szCs w:val="24"/>
              </w:rPr>
            </w:pPr>
          </w:p>
        </w:tc>
        <w:tc>
          <w:tcPr>
            <w:tcW w:w="1402" w:type="dxa"/>
          </w:tcPr>
          <w:p w14:paraId="235F4A09" w14:textId="77777777" w:rsidR="00FB34F5" w:rsidRDefault="00FB34F5" w:rsidP="00605791">
            <w:pPr>
              <w:tabs>
                <w:tab w:val="left" w:pos="3000"/>
              </w:tabs>
              <w:spacing w:before="60" w:after="60"/>
              <w:rPr>
                <w:rFonts w:ascii="Arial" w:hAnsi="Arial" w:cs="Arial"/>
                <w:sz w:val="24"/>
                <w:szCs w:val="24"/>
              </w:rPr>
            </w:pPr>
          </w:p>
        </w:tc>
        <w:tc>
          <w:tcPr>
            <w:tcW w:w="1721" w:type="dxa"/>
          </w:tcPr>
          <w:p w14:paraId="19A7FC3C" w14:textId="77777777" w:rsidR="00FB34F5" w:rsidRDefault="00FB34F5" w:rsidP="00605791">
            <w:pPr>
              <w:tabs>
                <w:tab w:val="left" w:pos="3000"/>
              </w:tabs>
              <w:spacing w:before="60" w:after="60"/>
              <w:rPr>
                <w:rFonts w:ascii="Arial" w:hAnsi="Arial" w:cs="Arial"/>
                <w:sz w:val="24"/>
                <w:szCs w:val="24"/>
              </w:rPr>
            </w:pPr>
          </w:p>
        </w:tc>
        <w:tc>
          <w:tcPr>
            <w:tcW w:w="1556" w:type="dxa"/>
          </w:tcPr>
          <w:p w14:paraId="5C844FC7" w14:textId="77777777" w:rsidR="00FB34F5" w:rsidRDefault="00FB34F5" w:rsidP="00605791">
            <w:pPr>
              <w:tabs>
                <w:tab w:val="left" w:pos="3000"/>
              </w:tabs>
              <w:spacing w:before="60" w:after="60"/>
              <w:rPr>
                <w:rFonts w:ascii="Arial" w:hAnsi="Arial" w:cs="Arial"/>
                <w:sz w:val="24"/>
                <w:szCs w:val="24"/>
              </w:rPr>
            </w:pPr>
          </w:p>
        </w:tc>
        <w:tc>
          <w:tcPr>
            <w:tcW w:w="1695" w:type="dxa"/>
          </w:tcPr>
          <w:p w14:paraId="5AF57828"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31E7C805" w14:textId="77777777" w:rsidTr="00605791">
        <w:tc>
          <w:tcPr>
            <w:tcW w:w="2637" w:type="dxa"/>
          </w:tcPr>
          <w:p w14:paraId="6BF4800C" w14:textId="0081D2EC"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Balso atpažinimo programinė įranga</w:t>
            </w:r>
          </w:p>
        </w:tc>
        <w:tc>
          <w:tcPr>
            <w:tcW w:w="1519" w:type="dxa"/>
          </w:tcPr>
          <w:p w14:paraId="1DE14AFE" w14:textId="77777777" w:rsidR="00FB34F5" w:rsidRDefault="00FB34F5" w:rsidP="00605791">
            <w:pPr>
              <w:tabs>
                <w:tab w:val="left" w:pos="3000"/>
              </w:tabs>
              <w:spacing w:before="60" w:after="60"/>
              <w:rPr>
                <w:rFonts w:ascii="Arial" w:hAnsi="Arial" w:cs="Arial"/>
                <w:sz w:val="24"/>
                <w:szCs w:val="24"/>
              </w:rPr>
            </w:pPr>
          </w:p>
        </w:tc>
        <w:tc>
          <w:tcPr>
            <w:tcW w:w="1402" w:type="dxa"/>
          </w:tcPr>
          <w:p w14:paraId="6706A4D9" w14:textId="77777777" w:rsidR="00FB34F5" w:rsidRDefault="00FB34F5" w:rsidP="00605791">
            <w:pPr>
              <w:tabs>
                <w:tab w:val="left" w:pos="3000"/>
              </w:tabs>
              <w:spacing w:before="60" w:after="60"/>
              <w:rPr>
                <w:rFonts w:ascii="Arial" w:hAnsi="Arial" w:cs="Arial"/>
                <w:sz w:val="24"/>
                <w:szCs w:val="24"/>
              </w:rPr>
            </w:pPr>
          </w:p>
        </w:tc>
        <w:tc>
          <w:tcPr>
            <w:tcW w:w="1721" w:type="dxa"/>
          </w:tcPr>
          <w:p w14:paraId="04EF09FA" w14:textId="77777777" w:rsidR="00FB34F5" w:rsidRDefault="00FB34F5" w:rsidP="00605791">
            <w:pPr>
              <w:tabs>
                <w:tab w:val="left" w:pos="3000"/>
              </w:tabs>
              <w:spacing w:before="60" w:after="60"/>
              <w:rPr>
                <w:rFonts w:ascii="Arial" w:hAnsi="Arial" w:cs="Arial"/>
                <w:sz w:val="24"/>
                <w:szCs w:val="24"/>
              </w:rPr>
            </w:pPr>
          </w:p>
        </w:tc>
        <w:tc>
          <w:tcPr>
            <w:tcW w:w="1556" w:type="dxa"/>
          </w:tcPr>
          <w:p w14:paraId="615E79EF"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0078B5EC"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75BCE86C" w14:textId="77777777" w:rsidTr="00605791">
        <w:tc>
          <w:tcPr>
            <w:tcW w:w="2637" w:type="dxa"/>
          </w:tcPr>
          <w:p w14:paraId="23F144E1" w14:textId="35B844B8"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Optinio simbolių atpažinimo (OCR) programinė įranga</w:t>
            </w:r>
          </w:p>
        </w:tc>
        <w:tc>
          <w:tcPr>
            <w:tcW w:w="1519" w:type="dxa"/>
          </w:tcPr>
          <w:p w14:paraId="79EC41A4" w14:textId="77777777" w:rsidR="00FB34F5" w:rsidRDefault="00FB34F5" w:rsidP="00605791">
            <w:pPr>
              <w:tabs>
                <w:tab w:val="left" w:pos="3000"/>
              </w:tabs>
              <w:spacing w:before="60" w:after="60"/>
              <w:rPr>
                <w:rFonts w:ascii="Arial" w:hAnsi="Arial" w:cs="Arial"/>
                <w:sz w:val="24"/>
                <w:szCs w:val="24"/>
              </w:rPr>
            </w:pPr>
          </w:p>
        </w:tc>
        <w:tc>
          <w:tcPr>
            <w:tcW w:w="1402" w:type="dxa"/>
          </w:tcPr>
          <w:p w14:paraId="779F2739" w14:textId="77777777" w:rsidR="00FB34F5" w:rsidRDefault="00FB34F5" w:rsidP="00605791">
            <w:pPr>
              <w:tabs>
                <w:tab w:val="left" w:pos="3000"/>
              </w:tabs>
              <w:spacing w:before="60" w:after="60"/>
              <w:rPr>
                <w:rFonts w:ascii="Arial" w:hAnsi="Arial" w:cs="Arial"/>
                <w:sz w:val="24"/>
                <w:szCs w:val="24"/>
              </w:rPr>
            </w:pPr>
          </w:p>
        </w:tc>
        <w:tc>
          <w:tcPr>
            <w:tcW w:w="1721" w:type="dxa"/>
          </w:tcPr>
          <w:p w14:paraId="2FB0BADB" w14:textId="77777777" w:rsidR="00FB34F5" w:rsidRDefault="00FB34F5" w:rsidP="00605791">
            <w:pPr>
              <w:tabs>
                <w:tab w:val="left" w:pos="3000"/>
              </w:tabs>
              <w:spacing w:before="60" w:after="60"/>
              <w:rPr>
                <w:rFonts w:ascii="Arial" w:hAnsi="Arial" w:cs="Arial"/>
                <w:sz w:val="24"/>
                <w:szCs w:val="24"/>
              </w:rPr>
            </w:pPr>
          </w:p>
        </w:tc>
        <w:tc>
          <w:tcPr>
            <w:tcW w:w="1556" w:type="dxa"/>
          </w:tcPr>
          <w:p w14:paraId="29FD34DC" w14:textId="77777777" w:rsidR="00FB34F5" w:rsidRDefault="00FB34F5" w:rsidP="00605791">
            <w:pPr>
              <w:tabs>
                <w:tab w:val="left" w:pos="3000"/>
              </w:tabs>
              <w:spacing w:before="60" w:after="60"/>
              <w:rPr>
                <w:rFonts w:ascii="Arial" w:hAnsi="Arial" w:cs="Arial"/>
                <w:sz w:val="24"/>
                <w:szCs w:val="24"/>
              </w:rPr>
            </w:pPr>
          </w:p>
        </w:tc>
        <w:tc>
          <w:tcPr>
            <w:tcW w:w="1695" w:type="dxa"/>
          </w:tcPr>
          <w:p w14:paraId="71E19278"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4356ABB7" w14:textId="77777777" w:rsidTr="00605791">
        <w:tc>
          <w:tcPr>
            <w:tcW w:w="2637" w:type="dxa"/>
          </w:tcPr>
          <w:p w14:paraId="6B2D678D" w14:textId="432DD84A"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Garso aprašymo programinė įranga</w:t>
            </w:r>
          </w:p>
        </w:tc>
        <w:tc>
          <w:tcPr>
            <w:tcW w:w="1519" w:type="dxa"/>
          </w:tcPr>
          <w:p w14:paraId="47EA70DA" w14:textId="77777777" w:rsidR="00FB34F5" w:rsidRDefault="00FB34F5" w:rsidP="00605791">
            <w:pPr>
              <w:tabs>
                <w:tab w:val="left" w:pos="3000"/>
              </w:tabs>
              <w:spacing w:before="60" w:after="60"/>
              <w:rPr>
                <w:rFonts w:ascii="Arial" w:hAnsi="Arial" w:cs="Arial"/>
                <w:sz w:val="24"/>
                <w:szCs w:val="24"/>
              </w:rPr>
            </w:pPr>
          </w:p>
        </w:tc>
        <w:tc>
          <w:tcPr>
            <w:tcW w:w="1402" w:type="dxa"/>
          </w:tcPr>
          <w:p w14:paraId="07F832F1" w14:textId="77777777" w:rsidR="00FB34F5" w:rsidRDefault="00FB34F5" w:rsidP="00605791">
            <w:pPr>
              <w:tabs>
                <w:tab w:val="left" w:pos="3000"/>
              </w:tabs>
              <w:spacing w:before="60" w:after="60"/>
              <w:rPr>
                <w:rFonts w:ascii="Arial" w:hAnsi="Arial" w:cs="Arial"/>
                <w:sz w:val="24"/>
                <w:szCs w:val="24"/>
              </w:rPr>
            </w:pPr>
          </w:p>
        </w:tc>
        <w:tc>
          <w:tcPr>
            <w:tcW w:w="1721" w:type="dxa"/>
          </w:tcPr>
          <w:p w14:paraId="57C6EF90" w14:textId="77777777" w:rsidR="00FB34F5" w:rsidRDefault="00FB34F5" w:rsidP="00605791">
            <w:pPr>
              <w:tabs>
                <w:tab w:val="left" w:pos="3000"/>
              </w:tabs>
              <w:spacing w:before="60" w:after="60"/>
              <w:rPr>
                <w:rFonts w:ascii="Arial" w:hAnsi="Arial" w:cs="Arial"/>
                <w:sz w:val="24"/>
                <w:szCs w:val="24"/>
              </w:rPr>
            </w:pPr>
          </w:p>
        </w:tc>
        <w:tc>
          <w:tcPr>
            <w:tcW w:w="1556" w:type="dxa"/>
          </w:tcPr>
          <w:p w14:paraId="05E14101" w14:textId="77777777" w:rsidR="00FB34F5" w:rsidRDefault="00FB34F5" w:rsidP="00605791">
            <w:pPr>
              <w:tabs>
                <w:tab w:val="left" w:pos="3000"/>
              </w:tabs>
              <w:spacing w:before="60" w:after="60"/>
              <w:rPr>
                <w:rFonts w:ascii="Arial" w:hAnsi="Arial" w:cs="Arial"/>
                <w:sz w:val="24"/>
                <w:szCs w:val="24"/>
              </w:rPr>
            </w:pPr>
          </w:p>
        </w:tc>
        <w:tc>
          <w:tcPr>
            <w:tcW w:w="1695" w:type="dxa"/>
          </w:tcPr>
          <w:p w14:paraId="2D87871A"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63A08B23" w14:textId="77777777" w:rsidTr="00605791">
        <w:tc>
          <w:tcPr>
            <w:tcW w:w="2637" w:type="dxa"/>
          </w:tcPr>
          <w:p w14:paraId="6F0658F4" w14:textId="4AE84C45"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Elektroniniai didintuvai</w:t>
            </w:r>
          </w:p>
        </w:tc>
        <w:tc>
          <w:tcPr>
            <w:tcW w:w="1519" w:type="dxa"/>
          </w:tcPr>
          <w:p w14:paraId="618F81CC" w14:textId="77777777" w:rsidR="00FB34F5" w:rsidRDefault="00FB34F5" w:rsidP="00605791">
            <w:pPr>
              <w:tabs>
                <w:tab w:val="left" w:pos="3000"/>
              </w:tabs>
              <w:spacing w:before="60" w:after="60"/>
              <w:rPr>
                <w:rFonts w:ascii="Arial" w:hAnsi="Arial" w:cs="Arial"/>
                <w:sz w:val="24"/>
                <w:szCs w:val="24"/>
              </w:rPr>
            </w:pPr>
          </w:p>
        </w:tc>
        <w:tc>
          <w:tcPr>
            <w:tcW w:w="1402" w:type="dxa"/>
          </w:tcPr>
          <w:p w14:paraId="5973645F" w14:textId="77777777" w:rsidR="00FB34F5" w:rsidRDefault="00FB34F5" w:rsidP="00605791">
            <w:pPr>
              <w:tabs>
                <w:tab w:val="left" w:pos="3000"/>
              </w:tabs>
              <w:spacing w:before="60" w:after="60"/>
              <w:rPr>
                <w:rFonts w:ascii="Arial" w:hAnsi="Arial" w:cs="Arial"/>
                <w:sz w:val="24"/>
                <w:szCs w:val="24"/>
              </w:rPr>
            </w:pPr>
          </w:p>
        </w:tc>
        <w:tc>
          <w:tcPr>
            <w:tcW w:w="1721" w:type="dxa"/>
          </w:tcPr>
          <w:p w14:paraId="3ADE749E" w14:textId="77777777" w:rsidR="00FB34F5" w:rsidRDefault="00FB34F5" w:rsidP="00605791">
            <w:pPr>
              <w:tabs>
                <w:tab w:val="left" w:pos="3000"/>
              </w:tabs>
              <w:spacing w:before="60" w:after="60"/>
              <w:rPr>
                <w:rFonts w:ascii="Arial" w:hAnsi="Arial" w:cs="Arial"/>
                <w:sz w:val="24"/>
                <w:szCs w:val="24"/>
              </w:rPr>
            </w:pPr>
          </w:p>
        </w:tc>
        <w:tc>
          <w:tcPr>
            <w:tcW w:w="1556" w:type="dxa"/>
          </w:tcPr>
          <w:p w14:paraId="032C9EA7"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61CF2A8F"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309D6929" w14:textId="77777777" w:rsidTr="00605791">
        <w:tc>
          <w:tcPr>
            <w:tcW w:w="2637" w:type="dxa"/>
          </w:tcPr>
          <w:p w14:paraId="2106B0BB" w14:textId="7F322030" w:rsidR="00FB34F5" w:rsidRDefault="00156771" w:rsidP="00605791">
            <w:pPr>
              <w:tabs>
                <w:tab w:val="left" w:pos="3000"/>
              </w:tabs>
              <w:spacing w:before="60" w:after="60"/>
              <w:rPr>
                <w:rFonts w:ascii="Arial" w:hAnsi="Arial" w:cs="Arial"/>
                <w:sz w:val="24"/>
                <w:szCs w:val="24"/>
              </w:rPr>
            </w:pPr>
            <w:r w:rsidRPr="00156771">
              <w:rPr>
                <w:rFonts w:ascii="Arial" w:hAnsi="Arial" w:cs="Arial"/>
                <w:sz w:val="24"/>
                <w:szCs w:val="24"/>
              </w:rPr>
              <w:t>Kalbantys skaičiuotuvai ir laikrodžiai</w:t>
            </w:r>
          </w:p>
        </w:tc>
        <w:tc>
          <w:tcPr>
            <w:tcW w:w="1519" w:type="dxa"/>
          </w:tcPr>
          <w:p w14:paraId="18B6C8CF" w14:textId="77777777" w:rsidR="00FB34F5" w:rsidRDefault="00FB34F5" w:rsidP="00605791">
            <w:pPr>
              <w:tabs>
                <w:tab w:val="left" w:pos="3000"/>
              </w:tabs>
              <w:spacing w:before="60" w:after="60"/>
              <w:rPr>
                <w:rFonts w:ascii="Arial" w:hAnsi="Arial" w:cs="Arial"/>
                <w:sz w:val="24"/>
                <w:szCs w:val="24"/>
              </w:rPr>
            </w:pPr>
          </w:p>
        </w:tc>
        <w:tc>
          <w:tcPr>
            <w:tcW w:w="1402" w:type="dxa"/>
          </w:tcPr>
          <w:p w14:paraId="37425CA1" w14:textId="77777777" w:rsidR="00FB34F5" w:rsidRDefault="00FB34F5" w:rsidP="00605791">
            <w:pPr>
              <w:tabs>
                <w:tab w:val="left" w:pos="3000"/>
              </w:tabs>
              <w:spacing w:before="60" w:after="60"/>
              <w:rPr>
                <w:rFonts w:ascii="Arial" w:hAnsi="Arial" w:cs="Arial"/>
                <w:sz w:val="24"/>
                <w:szCs w:val="24"/>
              </w:rPr>
            </w:pPr>
          </w:p>
        </w:tc>
        <w:tc>
          <w:tcPr>
            <w:tcW w:w="1721" w:type="dxa"/>
          </w:tcPr>
          <w:p w14:paraId="07E86582" w14:textId="77777777" w:rsidR="00FB34F5" w:rsidRDefault="00FB34F5" w:rsidP="00605791">
            <w:pPr>
              <w:tabs>
                <w:tab w:val="left" w:pos="3000"/>
              </w:tabs>
              <w:spacing w:before="60" w:after="60"/>
              <w:rPr>
                <w:rFonts w:ascii="Arial" w:hAnsi="Arial" w:cs="Arial"/>
                <w:sz w:val="24"/>
                <w:szCs w:val="24"/>
              </w:rPr>
            </w:pPr>
          </w:p>
        </w:tc>
        <w:tc>
          <w:tcPr>
            <w:tcW w:w="1556" w:type="dxa"/>
          </w:tcPr>
          <w:p w14:paraId="798AD79B" w14:textId="77777777" w:rsidR="00FB34F5" w:rsidRDefault="00FB34F5" w:rsidP="00605791">
            <w:pPr>
              <w:tabs>
                <w:tab w:val="left" w:pos="3000"/>
              </w:tabs>
              <w:spacing w:before="60" w:after="60"/>
              <w:rPr>
                <w:rFonts w:ascii="Arial" w:hAnsi="Arial" w:cs="Arial"/>
                <w:sz w:val="24"/>
                <w:szCs w:val="24"/>
              </w:rPr>
            </w:pPr>
          </w:p>
        </w:tc>
        <w:tc>
          <w:tcPr>
            <w:tcW w:w="1695" w:type="dxa"/>
          </w:tcPr>
          <w:p w14:paraId="5E7E5C07"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68E18611" w14:textId="77777777" w:rsidTr="00605791">
        <w:tc>
          <w:tcPr>
            <w:tcW w:w="2637" w:type="dxa"/>
          </w:tcPr>
          <w:p w14:paraId="21D823F6" w14:textId="1666AD1D" w:rsidR="00FB34F5"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Garso knygos</w:t>
            </w:r>
          </w:p>
        </w:tc>
        <w:tc>
          <w:tcPr>
            <w:tcW w:w="1519" w:type="dxa"/>
          </w:tcPr>
          <w:p w14:paraId="7BE85494" w14:textId="77777777" w:rsidR="00FB34F5" w:rsidRDefault="00FB34F5" w:rsidP="00605791">
            <w:pPr>
              <w:tabs>
                <w:tab w:val="left" w:pos="3000"/>
              </w:tabs>
              <w:spacing w:before="60" w:after="60"/>
              <w:rPr>
                <w:rFonts w:ascii="Arial" w:hAnsi="Arial" w:cs="Arial"/>
                <w:sz w:val="24"/>
                <w:szCs w:val="24"/>
              </w:rPr>
            </w:pPr>
          </w:p>
        </w:tc>
        <w:tc>
          <w:tcPr>
            <w:tcW w:w="1402" w:type="dxa"/>
          </w:tcPr>
          <w:p w14:paraId="1B01A528" w14:textId="77777777" w:rsidR="00FB34F5" w:rsidRDefault="00FB34F5" w:rsidP="00605791">
            <w:pPr>
              <w:tabs>
                <w:tab w:val="left" w:pos="3000"/>
              </w:tabs>
              <w:spacing w:before="60" w:after="60"/>
              <w:rPr>
                <w:rFonts w:ascii="Arial" w:hAnsi="Arial" w:cs="Arial"/>
                <w:sz w:val="24"/>
                <w:szCs w:val="24"/>
              </w:rPr>
            </w:pPr>
          </w:p>
        </w:tc>
        <w:tc>
          <w:tcPr>
            <w:tcW w:w="1721" w:type="dxa"/>
          </w:tcPr>
          <w:p w14:paraId="2929BEE2" w14:textId="77777777" w:rsidR="00FB34F5" w:rsidRDefault="00FB34F5" w:rsidP="00605791">
            <w:pPr>
              <w:tabs>
                <w:tab w:val="left" w:pos="3000"/>
              </w:tabs>
              <w:spacing w:before="60" w:after="60"/>
              <w:rPr>
                <w:rFonts w:ascii="Arial" w:hAnsi="Arial" w:cs="Arial"/>
                <w:sz w:val="24"/>
                <w:szCs w:val="24"/>
              </w:rPr>
            </w:pPr>
          </w:p>
        </w:tc>
        <w:tc>
          <w:tcPr>
            <w:tcW w:w="1556" w:type="dxa"/>
          </w:tcPr>
          <w:p w14:paraId="418CA54A" w14:textId="77777777" w:rsidR="00FB34F5" w:rsidRDefault="00FB34F5" w:rsidP="00605791">
            <w:pPr>
              <w:tabs>
                <w:tab w:val="left" w:pos="3000"/>
              </w:tabs>
              <w:spacing w:before="60" w:after="60"/>
              <w:rPr>
                <w:rFonts w:ascii="Arial" w:hAnsi="Arial" w:cs="Arial"/>
                <w:sz w:val="24"/>
                <w:szCs w:val="24"/>
              </w:rPr>
            </w:pPr>
          </w:p>
        </w:tc>
        <w:tc>
          <w:tcPr>
            <w:tcW w:w="1695" w:type="dxa"/>
          </w:tcPr>
          <w:p w14:paraId="4BADE2C5"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724242CF" w14:textId="77777777" w:rsidTr="00605791">
        <w:tc>
          <w:tcPr>
            <w:tcW w:w="2637" w:type="dxa"/>
          </w:tcPr>
          <w:p w14:paraId="2EE12699" w14:textId="569A1DD9" w:rsidR="00FB34F5"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Teksto į kalbą programinė įranga</w:t>
            </w:r>
          </w:p>
        </w:tc>
        <w:tc>
          <w:tcPr>
            <w:tcW w:w="1519" w:type="dxa"/>
          </w:tcPr>
          <w:p w14:paraId="0E928F0E" w14:textId="77777777" w:rsidR="00FB34F5" w:rsidRDefault="00FB34F5" w:rsidP="00605791">
            <w:pPr>
              <w:tabs>
                <w:tab w:val="left" w:pos="3000"/>
              </w:tabs>
              <w:spacing w:before="60" w:after="60"/>
              <w:rPr>
                <w:rFonts w:ascii="Arial" w:hAnsi="Arial" w:cs="Arial"/>
                <w:sz w:val="24"/>
                <w:szCs w:val="24"/>
              </w:rPr>
            </w:pPr>
          </w:p>
        </w:tc>
        <w:tc>
          <w:tcPr>
            <w:tcW w:w="1402" w:type="dxa"/>
          </w:tcPr>
          <w:p w14:paraId="2786CCE7" w14:textId="77777777" w:rsidR="00FB34F5" w:rsidRDefault="00FB34F5" w:rsidP="00605791">
            <w:pPr>
              <w:tabs>
                <w:tab w:val="left" w:pos="3000"/>
              </w:tabs>
              <w:spacing w:before="60" w:after="60"/>
              <w:rPr>
                <w:rFonts w:ascii="Arial" w:hAnsi="Arial" w:cs="Arial"/>
                <w:sz w:val="24"/>
                <w:szCs w:val="24"/>
              </w:rPr>
            </w:pPr>
          </w:p>
        </w:tc>
        <w:tc>
          <w:tcPr>
            <w:tcW w:w="1721" w:type="dxa"/>
          </w:tcPr>
          <w:p w14:paraId="796F71F6"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4373E579" w14:textId="77777777" w:rsidR="00FB34F5" w:rsidRDefault="00FB34F5" w:rsidP="00605791">
            <w:pPr>
              <w:tabs>
                <w:tab w:val="left" w:pos="3000"/>
              </w:tabs>
              <w:spacing w:before="60" w:after="60"/>
              <w:rPr>
                <w:rFonts w:ascii="Arial" w:hAnsi="Arial" w:cs="Arial"/>
                <w:sz w:val="24"/>
                <w:szCs w:val="24"/>
              </w:rPr>
            </w:pPr>
          </w:p>
        </w:tc>
        <w:tc>
          <w:tcPr>
            <w:tcW w:w="1695" w:type="dxa"/>
          </w:tcPr>
          <w:p w14:paraId="50373D94"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55C63DB6" w14:textId="77777777" w:rsidTr="00605791">
        <w:tc>
          <w:tcPr>
            <w:tcW w:w="2637" w:type="dxa"/>
          </w:tcPr>
          <w:p w14:paraId="7309FC8D" w14:textId="2B8487D3" w:rsidR="00FB34F5"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Spalvų atpažinimo programinė įranga</w:t>
            </w:r>
          </w:p>
        </w:tc>
        <w:tc>
          <w:tcPr>
            <w:tcW w:w="1519" w:type="dxa"/>
          </w:tcPr>
          <w:p w14:paraId="612AA914" w14:textId="77777777" w:rsidR="00FB34F5" w:rsidRDefault="00FB34F5" w:rsidP="00605791">
            <w:pPr>
              <w:tabs>
                <w:tab w:val="left" w:pos="3000"/>
              </w:tabs>
              <w:spacing w:before="60" w:after="60"/>
              <w:rPr>
                <w:rFonts w:ascii="Arial" w:hAnsi="Arial" w:cs="Arial"/>
                <w:sz w:val="24"/>
                <w:szCs w:val="24"/>
              </w:rPr>
            </w:pPr>
          </w:p>
        </w:tc>
        <w:tc>
          <w:tcPr>
            <w:tcW w:w="1402" w:type="dxa"/>
          </w:tcPr>
          <w:p w14:paraId="3CA547D9" w14:textId="77777777" w:rsidR="00FB34F5" w:rsidRDefault="00FB34F5" w:rsidP="00605791">
            <w:pPr>
              <w:tabs>
                <w:tab w:val="left" w:pos="3000"/>
              </w:tabs>
              <w:spacing w:before="60" w:after="60"/>
              <w:rPr>
                <w:rFonts w:ascii="Arial" w:hAnsi="Arial" w:cs="Arial"/>
                <w:sz w:val="24"/>
                <w:szCs w:val="24"/>
              </w:rPr>
            </w:pPr>
          </w:p>
        </w:tc>
        <w:tc>
          <w:tcPr>
            <w:tcW w:w="1721" w:type="dxa"/>
          </w:tcPr>
          <w:p w14:paraId="2BC212AB" w14:textId="77777777" w:rsidR="00FB34F5" w:rsidRDefault="00FB34F5" w:rsidP="00605791">
            <w:pPr>
              <w:tabs>
                <w:tab w:val="left" w:pos="3000"/>
              </w:tabs>
              <w:spacing w:before="60" w:after="60"/>
              <w:rPr>
                <w:rFonts w:ascii="Arial" w:hAnsi="Arial" w:cs="Arial"/>
                <w:sz w:val="24"/>
                <w:szCs w:val="24"/>
              </w:rPr>
            </w:pPr>
          </w:p>
        </w:tc>
        <w:tc>
          <w:tcPr>
            <w:tcW w:w="1556" w:type="dxa"/>
          </w:tcPr>
          <w:p w14:paraId="4F5304DC" w14:textId="77777777" w:rsidR="00FB34F5" w:rsidRDefault="00FB34F5" w:rsidP="00605791">
            <w:pPr>
              <w:tabs>
                <w:tab w:val="left" w:pos="3000"/>
              </w:tabs>
              <w:spacing w:before="60" w:after="60"/>
              <w:rPr>
                <w:rFonts w:ascii="Arial" w:hAnsi="Arial" w:cs="Arial"/>
                <w:sz w:val="24"/>
                <w:szCs w:val="24"/>
              </w:rPr>
            </w:pPr>
          </w:p>
        </w:tc>
        <w:tc>
          <w:tcPr>
            <w:tcW w:w="1695" w:type="dxa"/>
          </w:tcPr>
          <w:p w14:paraId="3EEE447D"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r>
      <w:tr w:rsidR="00FB34F5" w14:paraId="4C60E97F" w14:textId="77777777" w:rsidTr="00605791">
        <w:tc>
          <w:tcPr>
            <w:tcW w:w="2637" w:type="dxa"/>
          </w:tcPr>
          <w:p w14:paraId="313A41D7" w14:textId="74299522" w:rsidR="00FB34F5"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Paslėptieji titrai</w:t>
            </w:r>
          </w:p>
        </w:tc>
        <w:tc>
          <w:tcPr>
            <w:tcW w:w="1519" w:type="dxa"/>
          </w:tcPr>
          <w:p w14:paraId="22FC9CF7" w14:textId="77777777" w:rsidR="00FB34F5" w:rsidRDefault="00FB34F5" w:rsidP="00605791">
            <w:pPr>
              <w:tabs>
                <w:tab w:val="left" w:pos="3000"/>
              </w:tabs>
              <w:spacing w:before="60" w:after="60"/>
              <w:rPr>
                <w:rFonts w:ascii="Arial" w:hAnsi="Arial" w:cs="Arial"/>
                <w:sz w:val="24"/>
                <w:szCs w:val="24"/>
              </w:rPr>
            </w:pPr>
          </w:p>
        </w:tc>
        <w:tc>
          <w:tcPr>
            <w:tcW w:w="1402" w:type="dxa"/>
          </w:tcPr>
          <w:p w14:paraId="501E6AA0"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39ED4D20" w14:textId="77777777" w:rsidR="00FB34F5" w:rsidRDefault="00FB34F5" w:rsidP="00605791">
            <w:pPr>
              <w:tabs>
                <w:tab w:val="left" w:pos="3000"/>
              </w:tabs>
              <w:spacing w:before="60" w:after="60"/>
              <w:rPr>
                <w:rFonts w:ascii="Arial" w:hAnsi="Arial" w:cs="Arial"/>
                <w:sz w:val="24"/>
                <w:szCs w:val="24"/>
              </w:rPr>
            </w:pPr>
          </w:p>
        </w:tc>
        <w:tc>
          <w:tcPr>
            <w:tcW w:w="1556" w:type="dxa"/>
          </w:tcPr>
          <w:p w14:paraId="5FB485A9" w14:textId="77777777" w:rsidR="00FB34F5" w:rsidRDefault="00FB34F5" w:rsidP="00605791">
            <w:pPr>
              <w:tabs>
                <w:tab w:val="left" w:pos="3000"/>
              </w:tabs>
              <w:spacing w:before="60" w:after="60"/>
              <w:rPr>
                <w:rFonts w:ascii="Arial" w:hAnsi="Arial" w:cs="Arial"/>
                <w:sz w:val="24"/>
                <w:szCs w:val="24"/>
              </w:rPr>
            </w:pPr>
          </w:p>
        </w:tc>
        <w:tc>
          <w:tcPr>
            <w:tcW w:w="1695" w:type="dxa"/>
          </w:tcPr>
          <w:p w14:paraId="2B7897B6" w14:textId="77777777" w:rsidR="00FB34F5" w:rsidRDefault="00FB34F5" w:rsidP="00605791">
            <w:pPr>
              <w:tabs>
                <w:tab w:val="left" w:pos="3000"/>
              </w:tabs>
              <w:spacing w:before="60" w:after="60"/>
              <w:rPr>
                <w:rFonts w:ascii="Arial" w:hAnsi="Arial" w:cs="Arial"/>
                <w:sz w:val="24"/>
                <w:szCs w:val="24"/>
              </w:rPr>
            </w:pPr>
          </w:p>
        </w:tc>
      </w:tr>
      <w:tr w:rsidR="00FB34F5" w14:paraId="4E1ECF34" w14:textId="77777777" w:rsidTr="00605791">
        <w:tc>
          <w:tcPr>
            <w:tcW w:w="2637" w:type="dxa"/>
          </w:tcPr>
          <w:p w14:paraId="3CEA98CF" w14:textId="26D737AD" w:rsidR="00FB34F5" w:rsidRDefault="00691108" w:rsidP="00605791">
            <w:pPr>
              <w:tabs>
                <w:tab w:val="left" w:pos="3000"/>
              </w:tabs>
              <w:spacing w:before="60" w:after="60"/>
              <w:rPr>
                <w:rFonts w:ascii="Arial" w:hAnsi="Arial" w:cs="Arial"/>
                <w:sz w:val="24"/>
                <w:szCs w:val="24"/>
              </w:rPr>
            </w:pPr>
            <w:r>
              <w:rPr>
                <w:rFonts w:ascii="Arial" w:hAnsi="Arial" w:cs="Arial"/>
                <w:sz w:val="24"/>
                <w:szCs w:val="24"/>
              </w:rPr>
              <w:t>Klausos pagalba</w:t>
            </w:r>
          </w:p>
        </w:tc>
        <w:tc>
          <w:tcPr>
            <w:tcW w:w="1519" w:type="dxa"/>
          </w:tcPr>
          <w:p w14:paraId="0EF517B7" w14:textId="77777777" w:rsidR="00FB34F5" w:rsidRDefault="00FB34F5" w:rsidP="00605791">
            <w:pPr>
              <w:tabs>
                <w:tab w:val="left" w:pos="3000"/>
              </w:tabs>
              <w:spacing w:before="60" w:after="60"/>
              <w:rPr>
                <w:rFonts w:ascii="Arial" w:hAnsi="Arial" w:cs="Arial"/>
                <w:sz w:val="24"/>
                <w:szCs w:val="24"/>
              </w:rPr>
            </w:pPr>
          </w:p>
        </w:tc>
        <w:tc>
          <w:tcPr>
            <w:tcW w:w="1402" w:type="dxa"/>
          </w:tcPr>
          <w:p w14:paraId="6B9B8B23"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4935BEBE" w14:textId="77777777" w:rsidR="00FB34F5" w:rsidRDefault="00FB34F5" w:rsidP="00605791">
            <w:pPr>
              <w:tabs>
                <w:tab w:val="left" w:pos="3000"/>
              </w:tabs>
              <w:spacing w:before="60" w:after="60"/>
              <w:rPr>
                <w:rFonts w:ascii="Arial" w:hAnsi="Arial" w:cs="Arial"/>
                <w:sz w:val="24"/>
                <w:szCs w:val="24"/>
              </w:rPr>
            </w:pPr>
          </w:p>
        </w:tc>
        <w:tc>
          <w:tcPr>
            <w:tcW w:w="1556" w:type="dxa"/>
          </w:tcPr>
          <w:p w14:paraId="2DE350C6" w14:textId="77777777" w:rsidR="00FB34F5" w:rsidRDefault="00FB34F5" w:rsidP="00605791">
            <w:pPr>
              <w:tabs>
                <w:tab w:val="left" w:pos="3000"/>
              </w:tabs>
              <w:spacing w:before="60" w:after="60"/>
              <w:rPr>
                <w:rFonts w:ascii="Arial" w:hAnsi="Arial" w:cs="Arial"/>
                <w:sz w:val="24"/>
                <w:szCs w:val="24"/>
              </w:rPr>
            </w:pPr>
          </w:p>
        </w:tc>
        <w:tc>
          <w:tcPr>
            <w:tcW w:w="1695" w:type="dxa"/>
          </w:tcPr>
          <w:p w14:paraId="049E75EE" w14:textId="77777777" w:rsidR="00FB34F5" w:rsidRDefault="00FB34F5" w:rsidP="00605791">
            <w:pPr>
              <w:tabs>
                <w:tab w:val="left" w:pos="3000"/>
              </w:tabs>
              <w:spacing w:before="60" w:after="60"/>
              <w:rPr>
                <w:rFonts w:ascii="Arial" w:hAnsi="Arial" w:cs="Arial"/>
                <w:sz w:val="24"/>
                <w:szCs w:val="24"/>
              </w:rPr>
            </w:pPr>
          </w:p>
        </w:tc>
      </w:tr>
      <w:tr w:rsidR="00FB34F5" w14:paraId="1E68AD52" w14:textId="77777777" w:rsidTr="00605791">
        <w:tc>
          <w:tcPr>
            <w:tcW w:w="2637" w:type="dxa"/>
          </w:tcPr>
          <w:p w14:paraId="0EFFCA05" w14:textId="3FAB44E5" w:rsidR="00FB34F5" w:rsidRDefault="00691108" w:rsidP="00605791">
            <w:pPr>
              <w:tabs>
                <w:tab w:val="left" w:pos="3000"/>
              </w:tabs>
              <w:spacing w:before="60" w:after="60"/>
              <w:rPr>
                <w:rFonts w:ascii="Arial" w:hAnsi="Arial" w:cs="Arial"/>
                <w:sz w:val="24"/>
                <w:szCs w:val="24"/>
              </w:rPr>
            </w:pPr>
            <w:r w:rsidRPr="00691108">
              <w:rPr>
                <w:rFonts w:ascii="Arial" w:hAnsi="Arial" w:cs="Arial"/>
                <w:sz w:val="24"/>
                <w:szCs w:val="24"/>
              </w:rPr>
              <w:t>Kalbos vertimo į tekstą programinė įranga</w:t>
            </w:r>
          </w:p>
        </w:tc>
        <w:tc>
          <w:tcPr>
            <w:tcW w:w="1519" w:type="dxa"/>
          </w:tcPr>
          <w:p w14:paraId="05F5EA47" w14:textId="77777777" w:rsidR="00FB34F5" w:rsidRDefault="00FB34F5" w:rsidP="00605791">
            <w:pPr>
              <w:tabs>
                <w:tab w:val="left" w:pos="3000"/>
              </w:tabs>
              <w:spacing w:before="60" w:after="60"/>
              <w:rPr>
                <w:rFonts w:ascii="Arial" w:hAnsi="Arial" w:cs="Arial"/>
                <w:sz w:val="24"/>
                <w:szCs w:val="24"/>
              </w:rPr>
            </w:pPr>
          </w:p>
        </w:tc>
        <w:tc>
          <w:tcPr>
            <w:tcW w:w="1402" w:type="dxa"/>
          </w:tcPr>
          <w:p w14:paraId="46294BB5"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394A3526" w14:textId="77777777" w:rsidR="00FB34F5" w:rsidRDefault="00FB34F5" w:rsidP="00605791">
            <w:pPr>
              <w:tabs>
                <w:tab w:val="left" w:pos="3000"/>
              </w:tabs>
              <w:spacing w:before="60" w:after="60"/>
              <w:rPr>
                <w:rFonts w:ascii="Arial" w:hAnsi="Arial" w:cs="Arial"/>
                <w:sz w:val="24"/>
                <w:szCs w:val="24"/>
              </w:rPr>
            </w:pPr>
          </w:p>
        </w:tc>
        <w:tc>
          <w:tcPr>
            <w:tcW w:w="1556" w:type="dxa"/>
          </w:tcPr>
          <w:p w14:paraId="6EE5B6D6" w14:textId="77777777" w:rsidR="00FB34F5" w:rsidRDefault="00FB34F5" w:rsidP="00605791">
            <w:pPr>
              <w:tabs>
                <w:tab w:val="left" w:pos="3000"/>
              </w:tabs>
              <w:spacing w:before="60" w:after="60"/>
              <w:rPr>
                <w:rFonts w:ascii="Arial" w:hAnsi="Arial" w:cs="Arial"/>
                <w:sz w:val="24"/>
                <w:szCs w:val="24"/>
              </w:rPr>
            </w:pPr>
          </w:p>
        </w:tc>
        <w:tc>
          <w:tcPr>
            <w:tcW w:w="1695" w:type="dxa"/>
          </w:tcPr>
          <w:p w14:paraId="7DA42D3E" w14:textId="77777777" w:rsidR="00FB34F5" w:rsidRDefault="00FB34F5" w:rsidP="00605791">
            <w:pPr>
              <w:tabs>
                <w:tab w:val="left" w:pos="3000"/>
              </w:tabs>
              <w:spacing w:before="60" w:after="60"/>
              <w:rPr>
                <w:rFonts w:ascii="Arial" w:hAnsi="Arial" w:cs="Arial"/>
                <w:sz w:val="24"/>
                <w:szCs w:val="24"/>
              </w:rPr>
            </w:pPr>
          </w:p>
        </w:tc>
      </w:tr>
      <w:tr w:rsidR="00FB34F5" w14:paraId="0BB602FB" w14:textId="77777777" w:rsidTr="00605791">
        <w:tc>
          <w:tcPr>
            <w:tcW w:w="2637" w:type="dxa"/>
          </w:tcPr>
          <w:p w14:paraId="432B3F72" w14:textId="2AFF1DB7"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FM sistemos</w:t>
            </w:r>
          </w:p>
        </w:tc>
        <w:tc>
          <w:tcPr>
            <w:tcW w:w="1519" w:type="dxa"/>
          </w:tcPr>
          <w:p w14:paraId="6D2DD925" w14:textId="77777777" w:rsidR="00FB34F5" w:rsidRDefault="00FB34F5" w:rsidP="00605791">
            <w:pPr>
              <w:tabs>
                <w:tab w:val="left" w:pos="3000"/>
              </w:tabs>
              <w:spacing w:before="60" w:after="60"/>
              <w:rPr>
                <w:rFonts w:ascii="Arial" w:hAnsi="Arial" w:cs="Arial"/>
                <w:sz w:val="24"/>
                <w:szCs w:val="24"/>
              </w:rPr>
            </w:pPr>
          </w:p>
        </w:tc>
        <w:tc>
          <w:tcPr>
            <w:tcW w:w="1402" w:type="dxa"/>
          </w:tcPr>
          <w:p w14:paraId="12F04D64"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27D5AD00" w14:textId="77777777" w:rsidR="00FB34F5" w:rsidRDefault="00FB34F5" w:rsidP="00605791">
            <w:pPr>
              <w:tabs>
                <w:tab w:val="left" w:pos="3000"/>
              </w:tabs>
              <w:spacing w:before="60" w:after="60"/>
              <w:rPr>
                <w:rFonts w:ascii="Arial" w:hAnsi="Arial" w:cs="Arial"/>
                <w:sz w:val="24"/>
                <w:szCs w:val="24"/>
              </w:rPr>
            </w:pPr>
          </w:p>
        </w:tc>
        <w:tc>
          <w:tcPr>
            <w:tcW w:w="1556" w:type="dxa"/>
          </w:tcPr>
          <w:p w14:paraId="4B5AB144" w14:textId="77777777" w:rsidR="00FB34F5" w:rsidRDefault="00FB34F5" w:rsidP="00605791">
            <w:pPr>
              <w:tabs>
                <w:tab w:val="left" w:pos="3000"/>
              </w:tabs>
              <w:spacing w:before="60" w:after="60"/>
              <w:rPr>
                <w:rFonts w:ascii="Arial" w:hAnsi="Arial" w:cs="Arial"/>
                <w:sz w:val="24"/>
                <w:szCs w:val="24"/>
              </w:rPr>
            </w:pPr>
          </w:p>
        </w:tc>
        <w:tc>
          <w:tcPr>
            <w:tcW w:w="1695" w:type="dxa"/>
          </w:tcPr>
          <w:p w14:paraId="714F567E" w14:textId="77777777" w:rsidR="00FB34F5" w:rsidRDefault="00FB34F5" w:rsidP="00605791">
            <w:pPr>
              <w:tabs>
                <w:tab w:val="left" w:pos="3000"/>
              </w:tabs>
              <w:spacing w:before="60" w:after="60"/>
              <w:rPr>
                <w:rFonts w:ascii="Arial" w:hAnsi="Arial" w:cs="Arial"/>
                <w:sz w:val="24"/>
                <w:szCs w:val="24"/>
              </w:rPr>
            </w:pPr>
          </w:p>
        </w:tc>
      </w:tr>
      <w:tr w:rsidR="00FB34F5" w14:paraId="120C89AD" w14:textId="77777777" w:rsidTr="00605791">
        <w:tc>
          <w:tcPr>
            <w:tcW w:w="2637" w:type="dxa"/>
          </w:tcPr>
          <w:p w14:paraId="609D1D8A" w14:textId="528421CE"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Vaizdo perdavimo paslaugos (VRS)</w:t>
            </w:r>
          </w:p>
        </w:tc>
        <w:tc>
          <w:tcPr>
            <w:tcW w:w="1519" w:type="dxa"/>
          </w:tcPr>
          <w:p w14:paraId="0683267B" w14:textId="77777777" w:rsidR="00FB34F5" w:rsidRDefault="00FB34F5" w:rsidP="00605791">
            <w:pPr>
              <w:tabs>
                <w:tab w:val="left" w:pos="3000"/>
              </w:tabs>
              <w:spacing w:before="60" w:after="60"/>
              <w:rPr>
                <w:rFonts w:ascii="Arial" w:hAnsi="Arial" w:cs="Arial"/>
                <w:sz w:val="24"/>
                <w:szCs w:val="24"/>
              </w:rPr>
            </w:pPr>
          </w:p>
        </w:tc>
        <w:tc>
          <w:tcPr>
            <w:tcW w:w="1402" w:type="dxa"/>
          </w:tcPr>
          <w:p w14:paraId="7067ED02"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5DFC6BFF" w14:textId="77777777" w:rsidR="00FB34F5" w:rsidRDefault="00FB34F5" w:rsidP="00605791">
            <w:pPr>
              <w:tabs>
                <w:tab w:val="left" w:pos="3000"/>
              </w:tabs>
              <w:spacing w:before="60" w:after="60"/>
              <w:rPr>
                <w:rFonts w:ascii="Arial" w:hAnsi="Arial" w:cs="Arial"/>
                <w:sz w:val="24"/>
                <w:szCs w:val="24"/>
              </w:rPr>
            </w:pPr>
          </w:p>
        </w:tc>
        <w:tc>
          <w:tcPr>
            <w:tcW w:w="1556" w:type="dxa"/>
          </w:tcPr>
          <w:p w14:paraId="37C802A9" w14:textId="77777777" w:rsidR="00FB34F5" w:rsidRDefault="00FB34F5" w:rsidP="00605791">
            <w:pPr>
              <w:tabs>
                <w:tab w:val="left" w:pos="3000"/>
              </w:tabs>
              <w:spacing w:before="60" w:after="60"/>
              <w:rPr>
                <w:rFonts w:ascii="Arial" w:hAnsi="Arial" w:cs="Arial"/>
                <w:sz w:val="24"/>
                <w:szCs w:val="24"/>
              </w:rPr>
            </w:pPr>
          </w:p>
        </w:tc>
        <w:tc>
          <w:tcPr>
            <w:tcW w:w="1695" w:type="dxa"/>
          </w:tcPr>
          <w:p w14:paraId="0F1ACBE3" w14:textId="77777777" w:rsidR="00FB34F5" w:rsidRDefault="00FB34F5" w:rsidP="00605791">
            <w:pPr>
              <w:tabs>
                <w:tab w:val="left" w:pos="3000"/>
              </w:tabs>
              <w:spacing w:before="60" w:after="60"/>
              <w:rPr>
                <w:rFonts w:ascii="Arial" w:hAnsi="Arial" w:cs="Arial"/>
                <w:sz w:val="24"/>
                <w:szCs w:val="24"/>
              </w:rPr>
            </w:pPr>
          </w:p>
        </w:tc>
      </w:tr>
      <w:tr w:rsidR="00FB34F5" w14:paraId="7ABF96D7" w14:textId="77777777" w:rsidTr="00605791">
        <w:tc>
          <w:tcPr>
            <w:tcW w:w="2637" w:type="dxa"/>
          </w:tcPr>
          <w:p w14:paraId="060A6CE5" w14:textId="30B16144"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Pagalbiniai klausymosi įrenginiai</w:t>
            </w:r>
          </w:p>
        </w:tc>
        <w:tc>
          <w:tcPr>
            <w:tcW w:w="1519" w:type="dxa"/>
          </w:tcPr>
          <w:p w14:paraId="590045C3" w14:textId="77777777" w:rsidR="00FB34F5" w:rsidRDefault="00FB34F5" w:rsidP="00605791">
            <w:pPr>
              <w:tabs>
                <w:tab w:val="left" w:pos="3000"/>
              </w:tabs>
              <w:spacing w:before="60" w:after="60"/>
              <w:rPr>
                <w:rFonts w:ascii="Arial" w:hAnsi="Arial" w:cs="Arial"/>
                <w:sz w:val="24"/>
                <w:szCs w:val="24"/>
              </w:rPr>
            </w:pPr>
          </w:p>
        </w:tc>
        <w:tc>
          <w:tcPr>
            <w:tcW w:w="1402" w:type="dxa"/>
          </w:tcPr>
          <w:p w14:paraId="7A8128FF"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480EB2B3" w14:textId="77777777" w:rsidR="00FB34F5" w:rsidRDefault="00FB34F5" w:rsidP="00605791">
            <w:pPr>
              <w:tabs>
                <w:tab w:val="left" w:pos="3000"/>
              </w:tabs>
              <w:spacing w:before="60" w:after="60"/>
              <w:rPr>
                <w:rFonts w:ascii="Arial" w:hAnsi="Arial" w:cs="Arial"/>
                <w:sz w:val="24"/>
                <w:szCs w:val="24"/>
              </w:rPr>
            </w:pPr>
          </w:p>
        </w:tc>
        <w:tc>
          <w:tcPr>
            <w:tcW w:w="1556" w:type="dxa"/>
          </w:tcPr>
          <w:p w14:paraId="76EA64CD" w14:textId="77777777" w:rsidR="00FB34F5" w:rsidRDefault="00FB34F5" w:rsidP="00605791">
            <w:pPr>
              <w:tabs>
                <w:tab w:val="left" w:pos="3000"/>
              </w:tabs>
              <w:spacing w:before="60" w:after="60"/>
              <w:rPr>
                <w:rFonts w:ascii="Arial" w:hAnsi="Arial" w:cs="Arial"/>
                <w:sz w:val="24"/>
                <w:szCs w:val="24"/>
              </w:rPr>
            </w:pPr>
          </w:p>
        </w:tc>
        <w:tc>
          <w:tcPr>
            <w:tcW w:w="1695" w:type="dxa"/>
          </w:tcPr>
          <w:p w14:paraId="1929FC45" w14:textId="77777777" w:rsidR="00FB34F5" w:rsidRDefault="00FB34F5" w:rsidP="00605791">
            <w:pPr>
              <w:tabs>
                <w:tab w:val="left" w:pos="3000"/>
              </w:tabs>
              <w:spacing w:before="60" w:after="60"/>
              <w:rPr>
                <w:rFonts w:ascii="Arial" w:hAnsi="Arial" w:cs="Arial"/>
                <w:sz w:val="24"/>
                <w:szCs w:val="24"/>
              </w:rPr>
            </w:pPr>
          </w:p>
        </w:tc>
      </w:tr>
      <w:tr w:rsidR="00FB34F5" w14:paraId="50A7BC51" w14:textId="77777777" w:rsidTr="00605791">
        <w:tc>
          <w:tcPr>
            <w:tcW w:w="2637" w:type="dxa"/>
          </w:tcPr>
          <w:p w14:paraId="230AA3A7" w14:textId="01DF4B6F"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lastRenderedPageBreak/>
              <w:t>Kalbėjimo atpažinimo programinė įranga</w:t>
            </w:r>
          </w:p>
        </w:tc>
        <w:tc>
          <w:tcPr>
            <w:tcW w:w="1519" w:type="dxa"/>
          </w:tcPr>
          <w:p w14:paraId="6A3506B9" w14:textId="77777777" w:rsidR="00FB34F5" w:rsidRDefault="00FB34F5" w:rsidP="00605791">
            <w:pPr>
              <w:tabs>
                <w:tab w:val="left" w:pos="3000"/>
              </w:tabs>
              <w:spacing w:before="60" w:after="60"/>
              <w:rPr>
                <w:rFonts w:ascii="Arial" w:hAnsi="Arial" w:cs="Arial"/>
                <w:sz w:val="24"/>
                <w:szCs w:val="24"/>
              </w:rPr>
            </w:pPr>
          </w:p>
        </w:tc>
        <w:tc>
          <w:tcPr>
            <w:tcW w:w="1402" w:type="dxa"/>
          </w:tcPr>
          <w:p w14:paraId="0F4FC4DF" w14:textId="77777777" w:rsidR="00FB34F5" w:rsidRDefault="00FB34F5" w:rsidP="00605791">
            <w:pPr>
              <w:tabs>
                <w:tab w:val="left" w:pos="3000"/>
              </w:tabs>
              <w:spacing w:before="60" w:after="60"/>
              <w:rPr>
                <w:rFonts w:ascii="Arial" w:hAnsi="Arial" w:cs="Arial"/>
                <w:sz w:val="24"/>
                <w:szCs w:val="24"/>
              </w:rPr>
            </w:pPr>
          </w:p>
        </w:tc>
        <w:tc>
          <w:tcPr>
            <w:tcW w:w="1721" w:type="dxa"/>
          </w:tcPr>
          <w:p w14:paraId="02405471"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78F413B7" w14:textId="77777777" w:rsidR="00FB34F5" w:rsidRDefault="00FB34F5" w:rsidP="00605791">
            <w:pPr>
              <w:tabs>
                <w:tab w:val="left" w:pos="3000"/>
              </w:tabs>
              <w:spacing w:before="60" w:after="60"/>
              <w:rPr>
                <w:rFonts w:ascii="Arial" w:hAnsi="Arial" w:cs="Arial"/>
                <w:sz w:val="24"/>
                <w:szCs w:val="24"/>
              </w:rPr>
            </w:pPr>
          </w:p>
        </w:tc>
        <w:tc>
          <w:tcPr>
            <w:tcW w:w="1695" w:type="dxa"/>
          </w:tcPr>
          <w:p w14:paraId="46A55B2E" w14:textId="77777777" w:rsidR="00FB34F5" w:rsidRDefault="00FB34F5" w:rsidP="00605791">
            <w:pPr>
              <w:tabs>
                <w:tab w:val="left" w:pos="3000"/>
              </w:tabs>
              <w:spacing w:before="60" w:after="60"/>
              <w:rPr>
                <w:rFonts w:ascii="Arial" w:hAnsi="Arial" w:cs="Arial"/>
                <w:sz w:val="24"/>
                <w:szCs w:val="24"/>
              </w:rPr>
            </w:pPr>
          </w:p>
        </w:tc>
      </w:tr>
      <w:tr w:rsidR="00FB34F5" w14:paraId="2B8D30A9" w14:textId="77777777" w:rsidTr="00605791">
        <w:tc>
          <w:tcPr>
            <w:tcW w:w="2637" w:type="dxa"/>
          </w:tcPr>
          <w:p w14:paraId="4DF049A4" w14:textId="3D5B79D9"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Minčių žemėlapių sudarymo programinė įranga</w:t>
            </w:r>
          </w:p>
        </w:tc>
        <w:tc>
          <w:tcPr>
            <w:tcW w:w="1519" w:type="dxa"/>
          </w:tcPr>
          <w:p w14:paraId="1645E6BB" w14:textId="77777777" w:rsidR="00FB34F5" w:rsidRDefault="00FB34F5" w:rsidP="00605791">
            <w:pPr>
              <w:tabs>
                <w:tab w:val="left" w:pos="3000"/>
              </w:tabs>
              <w:spacing w:before="60" w:after="60"/>
              <w:rPr>
                <w:rFonts w:ascii="Arial" w:hAnsi="Arial" w:cs="Arial"/>
                <w:sz w:val="24"/>
                <w:szCs w:val="24"/>
              </w:rPr>
            </w:pPr>
          </w:p>
        </w:tc>
        <w:tc>
          <w:tcPr>
            <w:tcW w:w="1402" w:type="dxa"/>
          </w:tcPr>
          <w:p w14:paraId="12B158B9" w14:textId="77777777" w:rsidR="00FB34F5" w:rsidRDefault="00FB34F5" w:rsidP="00605791">
            <w:pPr>
              <w:tabs>
                <w:tab w:val="left" w:pos="3000"/>
              </w:tabs>
              <w:spacing w:before="60" w:after="60"/>
              <w:rPr>
                <w:rFonts w:ascii="Arial" w:hAnsi="Arial" w:cs="Arial"/>
                <w:sz w:val="24"/>
                <w:szCs w:val="24"/>
              </w:rPr>
            </w:pPr>
          </w:p>
        </w:tc>
        <w:tc>
          <w:tcPr>
            <w:tcW w:w="1721" w:type="dxa"/>
          </w:tcPr>
          <w:p w14:paraId="38A55AF1"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3A9EB00F" w14:textId="77777777" w:rsidR="00FB34F5" w:rsidRDefault="00FB34F5" w:rsidP="00605791">
            <w:pPr>
              <w:tabs>
                <w:tab w:val="left" w:pos="3000"/>
              </w:tabs>
              <w:spacing w:before="60" w:after="60"/>
              <w:rPr>
                <w:rFonts w:ascii="Arial" w:hAnsi="Arial" w:cs="Arial"/>
                <w:sz w:val="24"/>
                <w:szCs w:val="24"/>
              </w:rPr>
            </w:pPr>
          </w:p>
        </w:tc>
        <w:tc>
          <w:tcPr>
            <w:tcW w:w="1695" w:type="dxa"/>
          </w:tcPr>
          <w:p w14:paraId="74D5077D" w14:textId="77777777" w:rsidR="00FB34F5" w:rsidRDefault="00FB34F5" w:rsidP="00605791">
            <w:pPr>
              <w:tabs>
                <w:tab w:val="left" w:pos="3000"/>
              </w:tabs>
              <w:spacing w:before="60" w:after="60"/>
              <w:rPr>
                <w:rFonts w:ascii="Arial" w:hAnsi="Arial" w:cs="Arial"/>
                <w:sz w:val="24"/>
                <w:szCs w:val="24"/>
              </w:rPr>
            </w:pPr>
          </w:p>
        </w:tc>
      </w:tr>
      <w:tr w:rsidR="00FB34F5" w14:paraId="060A0147" w14:textId="77777777" w:rsidTr="00605791">
        <w:tc>
          <w:tcPr>
            <w:tcW w:w="2637" w:type="dxa"/>
          </w:tcPr>
          <w:p w14:paraId="62908CBF" w14:textId="0B6FC863"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Matematikos programinė įranga</w:t>
            </w:r>
          </w:p>
        </w:tc>
        <w:tc>
          <w:tcPr>
            <w:tcW w:w="1519" w:type="dxa"/>
          </w:tcPr>
          <w:p w14:paraId="5E7474EB" w14:textId="77777777" w:rsidR="00FB34F5" w:rsidRDefault="00FB34F5" w:rsidP="00605791">
            <w:pPr>
              <w:tabs>
                <w:tab w:val="left" w:pos="3000"/>
              </w:tabs>
              <w:spacing w:before="60" w:after="60"/>
              <w:rPr>
                <w:rFonts w:ascii="Arial" w:hAnsi="Arial" w:cs="Arial"/>
                <w:sz w:val="24"/>
                <w:szCs w:val="24"/>
              </w:rPr>
            </w:pPr>
          </w:p>
        </w:tc>
        <w:tc>
          <w:tcPr>
            <w:tcW w:w="1402" w:type="dxa"/>
          </w:tcPr>
          <w:p w14:paraId="34B64D0A" w14:textId="77777777" w:rsidR="00FB34F5" w:rsidRDefault="00FB34F5" w:rsidP="00605791">
            <w:pPr>
              <w:tabs>
                <w:tab w:val="left" w:pos="3000"/>
              </w:tabs>
              <w:spacing w:before="60" w:after="60"/>
              <w:rPr>
                <w:rFonts w:ascii="Arial" w:hAnsi="Arial" w:cs="Arial"/>
                <w:sz w:val="24"/>
                <w:szCs w:val="24"/>
              </w:rPr>
            </w:pPr>
          </w:p>
        </w:tc>
        <w:tc>
          <w:tcPr>
            <w:tcW w:w="1721" w:type="dxa"/>
          </w:tcPr>
          <w:p w14:paraId="50B6412A"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7AEEBB80" w14:textId="77777777" w:rsidR="00FB34F5" w:rsidRDefault="00FB34F5" w:rsidP="00605791">
            <w:pPr>
              <w:tabs>
                <w:tab w:val="left" w:pos="3000"/>
              </w:tabs>
              <w:spacing w:before="60" w:after="60"/>
              <w:rPr>
                <w:rFonts w:ascii="Arial" w:hAnsi="Arial" w:cs="Arial"/>
                <w:sz w:val="24"/>
                <w:szCs w:val="24"/>
              </w:rPr>
            </w:pPr>
          </w:p>
        </w:tc>
        <w:tc>
          <w:tcPr>
            <w:tcW w:w="1695" w:type="dxa"/>
          </w:tcPr>
          <w:p w14:paraId="339C1623" w14:textId="77777777" w:rsidR="00FB34F5" w:rsidRDefault="00FB34F5" w:rsidP="00605791">
            <w:pPr>
              <w:tabs>
                <w:tab w:val="left" w:pos="3000"/>
              </w:tabs>
              <w:spacing w:before="60" w:after="60"/>
              <w:rPr>
                <w:rFonts w:ascii="Arial" w:hAnsi="Arial" w:cs="Arial"/>
                <w:sz w:val="24"/>
                <w:szCs w:val="24"/>
              </w:rPr>
            </w:pPr>
          </w:p>
        </w:tc>
      </w:tr>
      <w:tr w:rsidR="00FB34F5" w14:paraId="239C6CEF" w14:textId="77777777" w:rsidTr="00605791">
        <w:tc>
          <w:tcPr>
            <w:tcW w:w="2637" w:type="dxa"/>
          </w:tcPr>
          <w:p w14:paraId="48DFBBFC" w14:textId="52C5214A"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Pagalbinių technologijų įrenginiai</w:t>
            </w:r>
          </w:p>
        </w:tc>
        <w:tc>
          <w:tcPr>
            <w:tcW w:w="1519" w:type="dxa"/>
          </w:tcPr>
          <w:p w14:paraId="4A3B9F6B" w14:textId="77777777" w:rsidR="00FB34F5" w:rsidRDefault="00FB34F5" w:rsidP="00605791">
            <w:pPr>
              <w:tabs>
                <w:tab w:val="left" w:pos="3000"/>
              </w:tabs>
              <w:spacing w:before="60" w:after="60"/>
              <w:rPr>
                <w:rFonts w:ascii="Arial" w:hAnsi="Arial" w:cs="Arial"/>
                <w:sz w:val="24"/>
                <w:szCs w:val="24"/>
              </w:rPr>
            </w:pPr>
          </w:p>
        </w:tc>
        <w:tc>
          <w:tcPr>
            <w:tcW w:w="1402" w:type="dxa"/>
          </w:tcPr>
          <w:p w14:paraId="6C5FA2C9" w14:textId="77777777" w:rsidR="00FB34F5" w:rsidRDefault="00FB34F5" w:rsidP="00605791">
            <w:pPr>
              <w:tabs>
                <w:tab w:val="left" w:pos="3000"/>
              </w:tabs>
              <w:spacing w:before="60" w:after="60"/>
              <w:rPr>
                <w:rFonts w:ascii="Arial" w:hAnsi="Arial" w:cs="Arial"/>
                <w:sz w:val="24"/>
                <w:szCs w:val="24"/>
              </w:rPr>
            </w:pPr>
          </w:p>
        </w:tc>
        <w:tc>
          <w:tcPr>
            <w:tcW w:w="1721" w:type="dxa"/>
          </w:tcPr>
          <w:p w14:paraId="2BF4EDD6"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6E54E51C" w14:textId="77777777" w:rsidR="00FB34F5" w:rsidRDefault="00FB34F5" w:rsidP="00605791">
            <w:pPr>
              <w:tabs>
                <w:tab w:val="left" w:pos="3000"/>
              </w:tabs>
              <w:spacing w:before="60" w:after="60"/>
              <w:rPr>
                <w:rFonts w:ascii="Arial" w:hAnsi="Arial" w:cs="Arial"/>
                <w:sz w:val="24"/>
                <w:szCs w:val="24"/>
              </w:rPr>
            </w:pPr>
          </w:p>
        </w:tc>
        <w:tc>
          <w:tcPr>
            <w:tcW w:w="1695" w:type="dxa"/>
          </w:tcPr>
          <w:p w14:paraId="49E6501E" w14:textId="77777777" w:rsidR="00FB34F5" w:rsidRDefault="00FB34F5" w:rsidP="00605791">
            <w:pPr>
              <w:tabs>
                <w:tab w:val="left" w:pos="3000"/>
              </w:tabs>
              <w:spacing w:before="60" w:after="60"/>
              <w:rPr>
                <w:rFonts w:ascii="Arial" w:hAnsi="Arial" w:cs="Arial"/>
                <w:sz w:val="24"/>
                <w:szCs w:val="24"/>
              </w:rPr>
            </w:pPr>
          </w:p>
        </w:tc>
      </w:tr>
      <w:tr w:rsidR="00FB34F5" w14:paraId="1904EB9B" w14:textId="77777777" w:rsidTr="00605791">
        <w:tc>
          <w:tcPr>
            <w:tcW w:w="2637" w:type="dxa"/>
          </w:tcPr>
          <w:p w14:paraId="430BE517" w14:textId="2F4A0F32"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Diktavimo programinė įranga</w:t>
            </w:r>
          </w:p>
        </w:tc>
        <w:tc>
          <w:tcPr>
            <w:tcW w:w="1519" w:type="dxa"/>
          </w:tcPr>
          <w:p w14:paraId="3A607C25" w14:textId="77777777" w:rsidR="00FB34F5" w:rsidRDefault="00FB34F5" w:rsidP="00605791">
            <w:pPr>
              <w:tabs>
                <w:tab w:val="left" w:pos="3000"/>
              </w:tabs>
              <w:spacing w:before="60" w:after="60"/>
              <w:rPr>
                <w:rFonts w:ascii="Arial" w:hAnsi="Arial" w:cs="Arial"/>
                <w:sz w:val="24"/>
                <w:szCs w:val="24"/>
              </w:rPr>
            </w:pPr>
          </w:p>
        </w:tc>
        <w:tc>
          <w:tcPr>
            <w:tcW w:w="1402" w:type="dxa"/>
          </w:tcPr>
          <w:p w14:paraId="22877AA6" w14:textId="77777777" w:rsidR="00FB34F5" w:rsidRDefault="00FB34F5" w:rsidP="00605791">
            <w:pPr>
              <w:tabs>
                <w:tab w:val="left" w:pos="3000"/>
              </w:tabs>
              <w:spacing w:before="60" w:after="60"/>
              <w:rPr>
                <w:rFonts w:ascii="Arial" w:hAnsi="Arial" w:cs="Arial"/>
                <w:sz w:val="24"/>
                <w:szCs w:val="24"/>
              </w:rPr>
            </w:pPr>
          </w:p>
        </w:tc>
        <w:tc>
          <w:tcPr>
            <w:tcW w:w="1721" w:type="dxa"/>
          </w:tcPr>
          <w:p w14:paraId="4278F8AA"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35E85ABD" w14:textId="77777777" w:rsidR="00FB34F5" w:rsidRDefault="00FB34F5" w:rsidP="00605791">
            <w:pPr>
              <w:tabs>
                <w:tab w:val="left" w:pos="3000"/>
              </w:tabs>
              <w:spacing w:before="60" w:after="60"/>
              <w:rPr>
                <w:rFonts w:ascii="Arial" w:hAnsi="Arial" w:cs="Arial"/>
                <w:sz w:val="24"/>
                <w:szCs w:val="24"/>
              </w:rPr>
            </w:pPr>
          </w:p>
        </w:tc>
        <w:tc>
          <w:tcPr>
            <w:tcW w:w="1695" w:type="dxa"/>
          </w:tcPr>
          <w:p w14:paraId="2DEDDB5B" w14:textId="77777777" w:rsidR="00FB34F5" w:rsidRDefault="00FB34F5" w:rsidP="00605791">
            <w:pPr>
              <w:tabs>
                <w:tab w:val="left" w:pos="3000"/>
              </w:tabs>
              <w:spacing w:before="60" w:after="60"/>
              <w:rPr>
                <w:rFonts w:ascii="Arial" w:hAnsi="Arial" w:cs="Arial"/>
                <w:sz w:val="24"/>
                <w:szCs w:val="24"/>
              </w:rPr>
            </w:pPr>
          </w:p>
        </w:tc>
      </w:tr>
      <w:tr w:rsidR="00FB34F5" w14:paraId="6CE68E06" w14:textId="77777777" w:rsidTr="00605791">
        <w:tc>
          <w:tcPr>
            <w:tcW w:w="2637" w:type="dxa"/>
          </w:tcPr>
          <w:p w14:paraId="6CCF5FF7" w14:textId="023E4F21"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Vaizdo įrašų subtitrų ir transkripcijos įrankiai</w:t>
            </w:r>
          </w:p>
        </w:tc>
        <w:tc>
          <w:tcPr>
            <w:tcW w:w="1519" w:type="dxa"/>
          </w:tcPr>
          <w:p w14:paraId="6AA16B95" w14:textId="77777777" w:rsidR="00FB34F5" w:rsidRDefault="00FB34F5" w:rsidP="00605791">
            <w:pPr>
              <w:tabs>
                <w:tab w:val="left" w:pos="3000"/>
              </w:tabs>
              <w:spacing w:before="60" w:after="60"/>
              <w:rPr>
                <w:rFonts w:ascii="Arial" w:hAnsi="Arial" w:cs="Arial"/>
                <w:sz w:val="24"/>
                <w:szCs w:val="24"/>
              </w:rPr>
            </w:pPr>
          </w:p>
        </w:tc>
        <w:tc>
          <w:tcPr>
            <w:tcW w:w="1402" w:type="dxa"/>
          </w:tcPr>
          <w:p w14:paraId="4DA91FD9" w14:textId="77777777" w:rsidR="00FB34F5" w:rsidRDefault="00FB34F5" w:rsidP="00605791">
            <w:pPr>
              <w:tabs>
                <w:tab w:val="left" w:pos="3000"/>
              </w:tabs>
              <w:spacing w:before="60" w:after="60"/>
              <w:rPr>
                <w:rFonts w:ascii="Arial" w:hAnsi="Arial" w:cs="Arial"/>
                <w:sz w:val="24"/>
                <w:szCs w:val="24"/>
              </w:rPr>
            </w:pPr>
          </w:p>
        </w:tc>
        <w:tc>
          <w:tcPr>
            <w:tcW w:w="1721" w:type="dxa"/>
          </w:tcPr>
          <w:p w14:paraId="6C37B72C"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307B100A" w14:textId="77777777" w:rsidR="00FB34F5" w:rsidRDefault="00FB34F5" w:rsidP="00605791">
            <w:pPr>
              <w:tabs>
                <w:tab w:val="left" w:pos="3000"/>
              </w:tabs>
              <w:spacing w:before="60" w:after="60"/>
              <w:rPr>
                <w:rFonts w:ascii="Arial" w:hAnsi="Arial" w:cs="Arial"/>
                <w:sz w:val="24"/>
                <w:szCs w:val="24"/>
              </w:rPr>
            </w:pPr>
          </w:p>
        </w:tc>
        <w:tc>
          <w:tcPr>
            <w:tcW w:w="1695" w:type="dxa"/>
          </w:tcPr>
          <w:p w14:paraId="7C232F9D" w14:textId="77777777" w:rsidR="00FB34F5" w:rsidRDefault="00FB34F5" w:rsidP="00605791">
            <w:pPr>
              <w:tabs>
                <w:tab w:val="left" w:pos="3000"/>
              </w:tabs>
              <w:spacing w:before="60" w:after="60"/>
              <w:rPr>
                <w:rFonts w:ascii="Arial" w:hAnsi="Arial" w:cs="Arial"/>
                <w:sz w:val="24"/>
                <w:szCs w:val="24"/>
              </w:rPr>
            </w:pPr>
          </w:p>
        </w:tc>
      </w:tr>
      <w:tr w:rsidR="00FB34F5" w14:paraId="56D14825" w14:textId="77777777" w:rsidTr="00605791">
        <w:tc>
          <w:tcPr>
            <w:tcW w:w="2637" w:type="dxa"/>
          </w:tcPr>
          <w:p w14:paraId="63E35CE9" w14:textId="73A0859C"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Adaptyvios klaviatūros</w:t>
            </w:r>
          </w:p>
        </w:tc>
        <w:tc>
          <w:tcPr>
            <w:tcW w:w="1519" w:type="dxa"/>
          </w:tcPr>
          <w:p w14:paraId="247043AB" w14:textId="77777777" w:rsidR="00FB34F5" w:rsidRDefault="00FB34F5" w:rsidP="00605791">
            <w:pPr>
              <w:tabs>
                <w:tab w:val="left" w:pos="3000"/>
              </w:tabs>
              <w:spacing w:before="60" w:after="60"/>
              <w:rPr>
                <w:rFonts w:ascii="Arial" w:hAnsi="Arial" w:cs="Arial"/>
                <w:sz w:val="24"/>
                <w:szCs w:val="24"/>
              </w:rPr>
            </w:pPr>
          </w:p>
        </w:tc>
        <w:tc>
          <w:tcPr>
            <w:tcW w:w="1402" w:type="dxa"/>
          </w:tcPr>
          <w:p w14:paraId="01E0B59E" w14:textId="77777777" w:rsidR="00FB34F5" w:rsidRDefault="00FB34F5" w:rsidP="00605791">
            <w:pPr>
              <w:tabs>
                <w:tab w:val="left" w:pos="3000"/>
              </w:tabs>
              <w:spacing w:before="60" w:after="60"/>
              <w:rPr>
                <w:rFonts w:ascii="Arial" w:hAnsi="Arial" w:cs="Arial"/>
                <w:sz w:val="24"/>
                <w:szCs w:val="24"/>
              </w:rPr>
            </w:pPr>
          </w:p>
        </w:tc>
        <w:tc>
          <w:tcPr>
            <w:tcW w:w="1721" w:type="dxa"/>
          </w:tcPr>
          <w:p w14:paraId="24A40E3F" w14:textId="77777777" w:rsidR="00FB34F5" w:rsidRDefault="00FB34F5" w:rsidP="00605791">
            <w:pPr>
              <w:tabs>
                <w:tab w:val="left" w:pos="3000"/>
              </w:tabs>
              <w:spacing w:before="60" w:after="60"/>
              <w:rPr>
                <w:rFonts w:ascii="Arial" w:hAnsi="Arial" w:cs="Arial"/>
                <w:sz w:val="24"/>
                <w:szCs w:val="24"/>
              </w:rPr>
            </w:pPr>
          </w:p>
        </w:tc>
        <w:tc>
          <w:tcPr>
            <w:tcW w:w="1556" w:type="dxa"/>
          </w:tcPr>
          <w:p w14:paraId="44C341EF"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11C53D67" w14:textId="77777777" w:rsidR="00FB34F5" w:rsidRDefault="00FB34F5" w:rsidP="00605791">
            <w:pPr>
              <w:tabs>
                <w:tab w:val="left" w:pos="3000"/>
              </w:tabs>
              <w:spacing w:before="60" w:after="60"/>
              <w:rPr>
                <w:rFonts w:ascii="Arial" w:hAnsi="Arial" w:cs="Arial"/>
                <w:sz w:val="24"/>
                <w:szCs w:val="24"/>
              </w:rPr>
            </w:pPr>
          </w:p>
        </w:tc>
      </w:tr>
      <w:tr w:rsidR="00FB34F5" w14:paraId="05F74C0A" w14:textId="77777777" w:rsidTr="00605791">
        <w:tc>
          <w:tcPr>
            <w:tcW w:w="2637" w:type="dxa"/>
          </w:tcPr>
          <w:p w14:paraId="35C9A855" w14:textId="6C389662"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Jungikliai</w:t>
            </w:r>
          </w:p>
        </w:tc>
        <w:tc>
          <w:tcPr>
            <w:tcW w:w="1519" w:type="dxa"/>
          </w:tcPr>
          <w:p w14:paraId="144B8625" w14:textId="77777777" w:rsidR="00FB34F5" w:rsidRDefault="00FB34F5" w:rsidP="00605791">
            <w:pPr>
              <w:tabs>
                <w:tab w:val="left" w:pos="3000"/>
              </w:tabs>
              <w:spacing w:before="60" w:after="60"/>
              <w:rPr>
                <w:rFonts w:ascii="Arial" w:hAnsi="Arial" w:cs="Arial"/>
                <w:sz w:val="24"/>
                <w:szCs w:val="24"/>
              </w:rPr>
            </w:pPr>
          </w:p>
        </w:tc>
        <w:tc>
          <w:tcPr>
            <w:tcW w:w="1402" w:type="dxa"/>
          </w:tcPr>
          <w:p w14:paraId="3065F4F0" w14:textId="77777777" w:rsidR="00FB34F5" w:rsidRDefault="00FB34F5" w:rsidP="00605791">
            <w:pPr>
              <w:tabs>
                <w:tab w:val="left" w:pos="3000"/>
              </w:tabs>
              <w:spacing w:before="60" w:after="60"/>
              <w:rPr>
                <w:rFonts w:ascii="Arial" w:hAnsi="Arial" w:cs="Arial"/>
                <w:sz w:val="24"/>
                <w:szCs w:val="24"/>
              </w:rPr>
            </w:pPr>
          </w:p>
        </w:tc>
        <w:tc>
          <w:tcPr>
            <w:tcW w:w="1721" w:type="dxa"/>
          </w:tcPr>
          <w:p w14:paraId="52725734" w14:textId="77777777" w:rsidR="00FB34F5" w:rsidRDefault="00FB34F5" w:rsidP="00605791">
            <w:pPr>
              <w:tabs>
                <w:tab w:val="left" w:pos="3000"/>
              </w:tabs>
              <w:spacing w:before="60" w:after="60"/>
              <w:rPr>
                <w:rFonts w:ascii="Arial" w:hAnsi="Arial" w:cs="Arial"/>
                <w:sz w:val="24"/>
                <w:szCs w:val="24"/>
              </w:rPr>
            </w:pPr>
          </w:p>
        </w:tc>
        <w:tc>
          <w:tcPr>
            <w:tcW w:w="1556" w:type="dxa"/>
          </w:tcPr>
          <w:p w14:paraId="078852B1"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13D8F9E4" w14:textId="77777777" w:rsidR="00FB34F5" w:rsidRDefault="00FB34F5" w:rsidP="00605791">
            <w:pPr>
              <w:tabs>
                <w:tab w:val="left" w:pos="3000"/>
              </w:tabs>
              <w:spacing w:before="60" w:after="60"/>
              <w:rPr>
                <w:rFonts w:ascii="Arial" w:hAnsi="Arial" w:cs="Arial"/>
                <w:sz w:val="24"/>
                <w:szCs w:val="24"/>
              </w:rPr>
            </w:pPr>
          </w:p>
        </w:tc>
      </w:tr>
      <w:tr w:rsidR="00FB34F5" w14:paraId="1C6F8BB4" w14:textId="77777777" w:rsidTr="00605791">
        <w:tc>
          <w:tcPr>
            <w:tcW w:w="2637" w:type="dxa"/>
          </w:tcPr>
          <w:p w14:paraId="7B2CD58D" w14:textId="59D0848E"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Jutikliniai ekranai</w:t>
            </w:r>
          </w:p>
        </w:tc>
        <w:tc>
          <w:tcPr>
            <w:tcW w:w="1519" w:type="dxa"/>
          </w:tcPr>
          <w:p w14:paraId="02096BBA" w14:textId="77777777" w:rsidR="00FB34F5" w:rsidRDefault="00FB34F5" w:rsidP="00605791">
            <w:pPr>
              <w:tabs>
                <w:tab w:val="left" w:pos="3000"/>
              </w:tabs>
              <w:spacing w:before="60" w:after="60"/>
              <w:rPr>
                <w:rFonts w:ascii="Arial" w:hAnsi="Arial" w:cs="Arial"/>
                <w:sz w:val="24"/>
                <w:szCs w:val="24"/>
              </w:rPr>
            </w:pPr>
          </w:p>
        </w:tc>
        <w:tc>
          <w:tcPr>
            <w:tcW w:w="1402" w:type="dxa"/>
          </w:tcPr>
          <w:p w14:paraId="3E766875" w14:textId="77777777" w:rsidR="00FB34F5" w:rsidRDefault="00FB34F5" w:rsidP="00605791">
            <w:pPr>
              <w:tabs>
                <w:tab w:val="left" w:pos="3000"/>
              </w:tabs>
              <w:spacing w:before="60" w:after="60"/>
              <w:rPr>
                <w:rFonts w:ascii="Arial" w:hAnsi="Arial" w:cs="Arial"/>
                <w:sz w:val="24"/>
                <w:szCs w:val="24"/>
              </w:rPr>
            </w:pPr>
          </w:p>
        </w:tc>
        <w:tc>
          <w:tcPr>
            <w:tcW w:w="1721" w:type="dxa"/>
          </w:tcPr>
          <w:p w14:paraId="5F921896" w14:textId="77777777" w:rsidR="00FB34F5" w:rsidRDefault="00FB34F5" w:rsidP="00605791">
            <w:pPr>
              <w:tabs>
                <w:tab w:val="left" w:pos="3000"/>
              </w:tabs>
              <w:spacing w:before="60" w:after="60"/>
              <w:rPr>
                <w:rFonts w:ascii="Arial" w:hAnsi="Arial" w:cs="Arial"/>
                <w:sz w:val="24"/>
                <w:szCs w:val="24"/>
              </w:rPr>
            </w:pPr>
          </w:p>
        </w:tc>
        <w:tc>
          <w:tcPr>
            <w:tcW w:w="1556" w:type="dxa"/>
          </w:tcPr>
          <w:p w14:paraId="02C6194C"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04C5342E" w14:textId="77777777" w:rsidR="00FB34F5" w:rsidRDefault="00FB34F5" w:rsidP="00605791">
            <w:pPr>
              <w:tabs>
                <w:tab w:val="left" w:pos="3000"/>
              </w:tabs>
              <w:spacing w:before="60" w:after="60"/>
              <w:rPr>
                <w:rFonts w:ascii="Arial" w:hAnsi="Arial" w:cs="Arial"/>
                <w:sz w:val="24"/>
                <w:szCs w:val="24"/>
              </w:rPr>
            </w:pPr>
          </w:p>
        </w:tc>
      </w:tr>
      <w:tr w:rsidR="00FB34F5" w14:paraId="06F20BE0" w14:textId="77777777" w:rsidTr="00605791">
        <w:tc>
          <w:tcPr>
            <w:tcW w:w="2637" w:type="dxa"/>
          </w:tcPr>
          <w:p w14:paraId="7E4F2B54" w14:textId="5E290676"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Augmentaciniai ir alternatyvaus ryšio (AAC) įrenginiai</w:t>
            </w:r>
          </w:p>
        </w:tc>
        <w:tc>
          <w:tcPr>
            <w:tcW w:w="1519" w:type="dxa"/>
          </w:tcPr>
          <w:p w14:paraId="3E3E3A40"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744D8DBA" w14:textId="77777777" w:rsidR="00FB34F5" w:rsidRDefault="00FB34F5" w:rsidP="00605791">
            <w:pPr>
              <w:tabs>
                <w:tab w:val="left" w:pos="3000"/>
              </w:tabs>
              <w:spacing w:before="60" w:after="60"/>
              <w:rPr>
                <w:rFonts w:ascii="Arial" w:hAnsi="Arial" w:cs="Arial"/>
                <w:sz w:val="24"/>
                <w:szCs w:val="24"/>
              </w:rPr>
            </w:pPr>
          </w:p>
        </w:tc>
        <w:tc>
          <w:tcPr>
            <w:tcW w:w="1721" w:type="dxa"/>
          </w:tcPr>
          <w:p w14:paraId="5E4308A9" w14:textId="77777777" w:rsidR="00FB34F5" w:rsidRDefault="00FB34F5" w:rsidP="00605791">
            <w:pPr>
              <w:tabs>
                <w:tab w:val="left" w:pos="3000"/>
              </w:tabs>
              <w:spacing w:before="60" w:after="60"/>
              <w:rPr>
                <w:rFonts w:ascii="Arial" w:hAnsi="Arial" w:cs="Arial"/>
                <w:sz w:val="24"/>
                <w:szCs w:val="24"/>
              </w:rPr>
            </w:pPr>
          </w:p>
        </w:tc>
        <w:tc>
          <w:tcPr>
            <w:tcW w:w="1556" w:type="dxa"/>
          </w:tcPr>
          <w:p w14:paraId="4CB03168"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1E643FD8" w14:textId="77777777" w:rsidR="00FB34F5" w:rsidRDefault="00FB34F5" w:rsidP="00605791">
            <w:pPr>
              <w:tabs>
                <w:tab w:val="left" w:pos="3000"/>
              </w:tabs>
              <w:spacing w:before="60" w:after="60"/>
              <w:rPr>
                <w:rFonts w:ascii="Arial" w:hAnsi="Arial" w:cs="Arial"/>
                <w:sz w:val="24"/>
                <w:szCs w:val="24"/>
              </w:rPr>
            </w:pPr>
          </w:p>
        </w:tc>
      </w:tr>
      <w:tr w:rsidR="00FB34F5" w14:paraId="0A1CA5CE" w14:textId="77777777" w:rsidTr="00605791">
        <w:tc>
          <w:tcPr>
            <w:tcW w:w="2637" w:type="dxa"/>
          </w:tcPr>
          <w:p w14:paraId="0EBE5204" w14:textId="677B25B4"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Vaizdinės priemonės</w:t>
            </w:r>
          </w:p>
        </w:tc>
        <w:tc>
          <w:tcPr>
            <w:tcW w:w="1519" w:type="dxa"/>
          </w:tcPr>
          <w:p w14:paraId="365D1B6D"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2CF1F260" w14:textId="77777777" w:rsidR="00FB34F5" w:rsidRDefault="00FB34F5" w:rsidP="00605791">
            <w:pPr>
              <w:tabs>
                <w:tab w:val="left" w:pos="3000"/>
              </w:tabs>
              <w:spacing w:before="60" w:after="60"/>
              <w:rPr>
                <w:rFonts w:ascii="Arial" w:hAnsi="Arial" w:cs="Arial"/>
                <w:sz w:val="24"/>
                <w:szCs w:val="24"/>
              </w:rPr>
            </w:pPr>
          </w:p>
        </w:tc>
        <w:tc>
          <w:tcPr>
            <w:tcW w:w="1721" w:type="dxa"/>
          </w:tcPr>
          <w:p w14:paraId="58EC152E" w14:textId="77777777" w:rsidR="00FB34F5" w:rsidRDefault="00FB34F5" w:rsidP="00605791">
            <w:pPr>
              <w:tabs>
                <w:tab w:val="left" w:pos="3000"/>
              </w:tabs>
              <w:spacing w:before="60" w:after="60"/>
              <w:rPr>
                <w:rFonts w:ascii="Arial" w:hAnsi="Arial" w:cs="Arial"/>
                <w:sz w:val="24"/>
                <w:szCs w:val="24"/>
              </w:rPr>
            </w:pPr>
          </w:p>
        </w:tc>
        <w:tc>
          <w:tcPr>
            <w:tcW w:w="1556" w:type="dxa"/>
          </w:tcPr>
          <w:p w14:paraId="73F56A69" w14:textId="77777777" w:rsidR="00FB34F5" w:rsidRDefault="00FB34F5" w:rsidP="00605791">
            <w:pPr>
              <w:tabs>
                <w:tab w:val="left" w:pos="3000"/>
              </w:tabs>
              <w:spacing w:before="60" w:after="60"/>
              <w:rPr>
                <w:rFonts w:ascii="Arial" w:hAnsi="Arial" w:cs="Arial"/>
                <w:sz w:val="24"/>
                <w:szCs w:val="24"/>
              </w:rPr>
            </w:pPr>
          </w:p>
        </w:tc>
        <w:tc>
          <w:tcPr>
            <w:tcW w:w="1695" w:type="dxa"/>
          </w:tcPr>
          <w:p w14:paraId="29004325" w14:textId="77777777" w:rsidR="00FB34F5" w:rsidRDefault="00FB34F5" w:rsidP="00605791">
            <w:pPr>
              <w:tabs>
                <w:tab w:val="left" w:pos="3000"/>
              </w:tabs>
              <w:spacing w:before="60" w:after="60"/>
              <w:rPr>
                <w:rFonts w:ascii="Arial" w:hAnsi="Arial" w:cs="Arial"/>
                <w:sz w:val="24"/>
                <w:szCs w:val="24"/>
              </w:rPr>
            </w:pPr>
          </w:p>
        </w:tc>
      </w:tr>
      <w:tr w:rsidR="00FB34F5" w14:paraId="42073262" w14:textId="77777777" w:rsidTr="00605791">
        <w:tc>
          <w:tcPr>
            <w:tcW w:w="2637" w:type="dxa"/>
          </w:tcPr>
          <w:p w14:paraId="08118EA1" w14:textId="67E7033E" w:rsidR="00FB34F5" w:rsidRPr="00320439"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Virtuali realybė (VR)</w:t>
            </w:r>
          </w:p>
        </w:tc>
        <w:tc>
          <w:tcPr>
            <w:tcW w:w="1519" w:type="dxa"/>
          </w:tcPr>
          <w:p w14:paraId="24997235"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2DBF2C2E" w14:textId="77777777" w:rsidR="00FB34F5" w:rsidRDefault="00FB34F5" w:rsidP="00605791">
            <w:pPr>
              <w:tabs>
                <w:tab w:val="left" w:pos="3000"/>
              </w:tabs>
              <w:spacing w:before="60" w:after="60"/>
              <w:rPr>
                <w:rFonts w:ascii="Arial" w:hAnsi="Arial" w:cs="Arial"/>
                <w:sz w:val="24"/>
                <w:szCs w:val="24"/>
              </w:rPr>
            </w:pPr>
          </w:p>
        </w:tc>
        <w:tc>
          <w:tcPr>
            <w:tcW w:w="1721" w:type="dxa"/>
          </w:tcPr>
          <w:p w14:paraId="1A0E9AC8" w14:textId="77777777" w:rsidR="00FB34F5" w:rsidRDefault="00FB34F5" w:rsidP="00605791">
            <w:pPr>
              <w:tabs>
                <w:tab w:val="left" w:pos="3000"/>
              </w:tabs>
              <w:spacing w:before="60" w:after="60"/>
              <w:rPr>
                <w:rFonts w:ascii="Arial" w:hAnsi="Arial" w:cs="Arial"/>
                <w:sz w:val="24"/>
                <w:szCs w:val="24"/>
              </w:rPr>
            </w:pPr>
          </w:p>
        </w:tc>
        <w:tc>
          <w:tcPr>
            <w:tcW w:w="1556" w:type="dxa"/>
          </w:tcPr>
          <w:p w14:paraId="3D54BBBB" w14:textId="77777777" w:rsidR="00FB34F5" w:rsidRDefault="00FB34F5" w:rsidP="00605791">
            <w:pPr>
              <w:tabs>
                <w:tab w:val="left" w:pos="3000"/>
              </w:tabs>
              <w:spacing w:before="60" w:after="60"/>
              <w:rPr>
                <w:rFonts w:ascii="Arial" w:hAnsi="Arial" w:cs="Arial"/>
                <w:sz w:val="24"/>
                <w:szCs w:val="24"/>
              </w:rPr>
            </w:pPr>
          </w:p>
        </w:tc>
        <w:tc>
          <w:tcPr>
            <w:tcW w:w="1695" w:type="dxa"/>
          </w:tcPr>
          <w:p w14:paraId="76B2BCF0" w14:textId="77777777" w:rsidR="00FB34F5" w:rsidRDefault="00FB34F5" w:rsidP="00605791">
            <w:pPr>
              <w:tabs>
                <w:tab w:val="left" w:pos="3000"/>
              </w:tabs>
              <w:spacing w:before="60" w:after="60"/>
              <w:rPr>
                <w:rFonts w:ascii="Arial" w:hAnsi="Arial" w:cs="Arial"/>
                <w:sz w:val="24"/>
                <w:szCs w:val="24"/>
              </w:rPr>
            </w:pPr>
          </w:p>
        </w:tc>
      </w:tr>
      <w:tr w:rsidR="00FB34F5" w14:paraId="2CBA8B45" w14:textId="77777777" w:rsidTr="00605791">
        <w:tc>
          <w:tcPr>
            <w:tcW w:w="2637" w:type="dxa"/>
          </w:tcPr>
          <w:p w14:paraId="2924A25C" w14:textId="7E0BF3A1" w:rsidR="00FB34F5" w:rsidRPr="000B512B"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Socialinių įgūdžių programėlės</w:t>
            </w:r>
          </w:p>
        </w:tc>
        <w:tc>
          <w:tcPr>
            <w:tcW w:w="1519" w:type="dxa"/>
          </w:tcPr>
          <w:p w14:paraId="7D756535"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1BB88E87" w14:textId="77777777" w:rsidR="00FB34F5" w:rsidRDefault="00FB34F5" w:rsidP="00605791">
            <w:pPr>
              <w:tabs>
                <w:tab w:val="left" w:pos="3000"/>
              </w:tabs>
              <w:spacing w:before="60" w:after="60"/>
              <w:rPr>
                <w:rFonts w:ascii="Arial" w:hAnsi="Arial" w:cs="Arial"/>
                <w:sz w:val="24"/>
                <w:szCs w:val="24"/>
              </w:rPr>
            </w:pPr>
          </w:p>
        </w:tc>
        <w:tc>
          <w:tcPr>
            <w:tcW w:w="1721" w:type="dxa"/>
          </w:tcPr>
          <w:p w14:paraId="124096A8" w14:textId="77777777" w:rsidR="00FB34F5" w:rsidRDefault="00FB34F5" w:rsidP="00605791">
            <w:pPr>
              <w:tabs>
                <w:tab w:val="left" w:pos="3000"/>
              </w:tabs>
              <w:spacing w:before="60" w:after="60"/>
              <w:rPr>
                <w:rFonts w:ascii="Arial" w:hAnsi="Arial" w:cs="Arial"/>
                <w:sz w:val="24"/>
                <w:szCs w:val="24"/>
              </w:rPr>
            </w:pPr>
          </w:p>
        </w:tc>
        <w:tc>
          <w:tcPr>
            <w:tcW w:w="1556" w:type="dxa"/>
          </w:tcPr>
          <w:p w14:paraId="52E054B1" w14:textId="77777777" w:rsidR="00FB34F5" w:rsidRDefault="00FB34F5" w:rsidP="00605791">
            <w:pPr>
              <w:tabs>
                <w:tab w:val="left" w:pos="3000"/>
              </w:tabs>
              <w:spacing w:before="60" w:after="60"/>
              <w:rPr>
                <w:rFonts w:ascii="Arial" w:hAnsi="Arial" w:cs="Arial"/>
                <w:sz w:val="24"/>
                <w:szCs w:val="24"/>
              </w:rPr>
            </w:pPr>
          </w:p>
        </w:tc>
        <w:tc>
          <w:tcPr>
            <w:tcW w:w="1695" w:type="dxa"/>
          </w:tcPr>
          <w:p w14:paraId="031DE3D8" w14:textId="77777777" w:rsidR="00FB34F5" w:rsidRDefault="00FB34F5" w:rsidP="00605791">
            <w:pPr>
              <w:tabs>
                <w:tab w:val="left" w:pos="3000"/>
              </w:tabs>
              <w:spacing w:before="60" w:after="60"/>
              <w:rPr>
                <w:rFonts w:ascii="Arial" w:hAnsi="Arial" w:cs="Arial"/>
                <w:sz w:val="24"/>
                <w:szCs w:val="24"/>
              </w:rPr>
            </w:pPr>
          </w:p>
        </w:tc>
      </w:tr>
      <w:tr w:rsidR="00FB34F5" w14:paraId="40A0E48F" w14:textId="77777777" w:rsidTr="00605791">
        <w:tc>
          <w:tcPr>
            <w:tcW w:w="2637" w:type="dxa"/>
          </w:tcPr>
          <w:p w14:paraId="0B7D9995" w14:textId="11BAFBCE" w:rsidR="00FB34F5" w:rsidRPr="000B512B" w:rsidRDefault="001778DD" w:rsidP="00605791">
            <w:pPr>
              <w:tabs>
                <w:tab w:val="left" w:pos="3000"/>
              </w:tabs>
              <w:spacing w:before="60" w:after="60"/>
              <w:rPr>
                <w:rFonts w:ascii="Arial" w:hAnsi="Arial" w:cs="Arial"/>
                <w:sz w:val="24"/>
                <w:szCs w:val="24"/>
              </w:rPr>
            </w:pPr>
            <w:r w:rsidRPr="001778DD">
              <w:rPr>
                <w:rFonts w:ascii="Arial" w:hAnsi="Arial" w:cs="Arial"/>
                <w:sz w:val="24"/>
                <w:szCs w:val="24"/>
              </w:rPr>
              <w:t>Juslinė integracija</w:t>
            </w:r>
          </w:p>
        </w:tc>
        <w:tc>
          <w:tcPr>
            <w:tcW w:w="1519" w:type="dxa"/>
          </w:tcPr>
          <w:p w14:paraId="6C79A67E"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11F526EA" w14:textId="77777777" w:rsidR="00FB34F5" w:rsidRDefault="00FB34F5" w:rsidP="00605791">
            <w:pPr>
              <w:tabs>
                <w:tab w:val="left" w:pos="3000"/>
              </w:tabs>
              <w:spacing w:before="60" w:after="60"/>
              <w:rPr>
                <w:rFonts w:ascii="Arial" w:hAnsi="Arial" w:cs="Arial"/>
                <w:sz w:val="24"/>
                <w:szCs w:val="24"/>
              </w:rPr>
            </w:pPr>
          </w:p>
        </w:tc>
        <w:tc>
          <w:tcPr>
            <w:tcW w:w="1721" w:type="dxa"/>
          </w:tcPr>
          <w:p w14:paraId="04E28B4B" w14:textId="77777777" w:rsidR="00FB34F5" w:rsidRDefault="00FB34F5" w:rsidP="00605791">
            <w:pPr>
              <w:tabs>
                <w:tab w:val="left" w:pos="3000"/>
              </w:tabs>
              <w:spacing w:before="60" w:after="60"/>
              <w:rPr>
                <w:rFonts w:ascii="Arial" w:hAnsi="Arial" w:cs="Arial"/>
                <w:sz w:val="24"/>
                <w:szCs w:val="24"/>
              </w:rPr>
            </w:pPr>
          </w:p>
        </w:tc>
        <w:tc>
          <w:tcPr>
            <w:tcW w:w="1556" w:type="dxa"/>
          </w:tcPr>
          <w:p w14:paraId="02067D23" w14:textId="77777777" w:rsidR="00FB34F5" w:rsidRDefault="00FB34F5" w:rsidP="00605791">
            <w:pPr>
              <w:tabs>
                <w:tab w:val="left" w:pos="3000"/>
              </w:tabs>
              <w:spacing w:before="60" w:after="60"/>
              <w:rPr>
                <w:rFonts w:ascii="Arial" w:hAnsi="Arial" w:cs="Arial"/>
                <w:sz w:val="24"/>
                <w:szCs w:val="24"/>
              </w:rPr>
            </w:pPr>
          </w:p>
        </w:tc>
        <w:tc>
          <w:tcPr>
            <w:tcW w:w="1695" w:type="dxa"/>
          </w:tcPr>
          <w:p w14:paraId="4DFB66BB" w14:textId="77777777" w:rsidR="00FB34F5" w:rsidRDefault="00FB34F5" w:rsidP="00605791">
            <w:pPr>
              <w:tabs>
                <w:tab w:val="left" w:pos="3000"/>
              </w:tabs>
              <w:spacing w:before="60" w:after="60"/>
              <w:rPr>
                <w:rFonts w:ascii="Arial" w:hAnsi="Arial" w:cs="Arial"/>
                <w:sz w:val="24"/>
                <w:szCs w:val="24"/>
              </w:rPr>
            </w:pPr>
          </w:p>
        </w:tc>
      </w:tr>
      <w:tr w:rsidR="00FB34F5" w14:paraId="797EF9E4" w14:textId="77777777" w:rsidTr="00605791">
        <w:tc>
          <w:tcPr>
            <w:tcW w:w="2637" w:type="dxa"/>
          </w:tcPr>
          <w:p w14:paraId="776D1D82" w14:textId="268CFA10" w:rsidR="00FB34F5" w:rsidRPr="000B512B" w:rsidRDefault="001778DD" w:rsidP="00605791">
            <w:pPr>
              <w:tabs>
                <w:tab w:val="left" w:pos="3000"/>
              </w:tabs>
              <w:spacing w:before="60" w:after="60"/>
              <w:rPr>
                <w:rFonts w:ascii="Arial" w:hAnsi="Arial" w:cs="Arial"/>
                <w:sz w:val="24"/>
                <w:szCs w:val="24"/>
              </w:rPr>
            </w:pPr>
            <w:r>
              <w:rPr>
                <w:rFonts w:ascii="Arial" w:hAnsi="Arial" w:cs="Arial"/>
                <w:sz w:val="24"/>
                <w:szCs w:val="24"/>
              </w:rPr>
              <w:t>Ž</w:t>
            </w:r>
            <w:r w:rsidRPr="001778DD">
              <w:rPr>
                <w:rFonts w:ascii="Arial" w:hAnsi="Arial" w:cs="Arial"/>
                <w:sz w:val="24"/>
                <w:szCs w:val="24"/>
              </w:rPr>
              <w:t>aidimų ir žaidimų terapijos I</w:t>
            </w:r>
            <w:r w:rsidR="006D0A56">
              <w:rPr>
                <w:rFonts w:ascii="Arial" w:hAnsi="Arial" w:cs="Arial"/>
                <w:sz w:val="24"/>
                <w:szCs w:val="24"/>
              </w:rPr>
              <w:t>R</w:t>
            </w:r>
            <w:bookmarkStart w:id="12" w:name="_GoBack"/>
            <w:bookmarkEnd w:id="12"/>
            <w:r w:rsidRPr="001778DD">
              <w:rPr>
                <w:rFonts w:ascii="Arial" w:hAnsi="Arial" w:cs="Arial"/>
                <w:sz w:val="24"/>
                <w:szCs w:val="24"/>
              </w:rPr>
              <w:t>T įrankiai</w:t>
            </w:r>
          </w:p>
        </w:tc>
        <w:tc>
          <w:tcPr>
            <w:tcW w:w="1519" w:type="dxa"/>
          </w:tcPr>
          <w:p w14:paraId="30120315" w14:textId="77777777" w:rsidR="00FB34F5" w:rsidRDefault="00FB34F5" w:rsidP="00605791">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3E0D0409" w14:textId="77777777" w:rsidR="00FB34F5" w:rsidRDefault="00FB34F5" w:rsidP="00605791">
            <w:pPr>
              <w:tabs>
                <w:tab w:val="left" w:pos="3000"/>
              </w:tabs>
              <w:spacing w:before="60" w:after="60"/>
              <w:rPr>
                <w:rFonts w:ascii="Arial" w:hAnsi="Arial" w:cs="Arial"/>
                <w:sz w:val="24"/>
                <w:szCs w:val="24"/>
              </w:rPr>
            </w:pPr>
          </w:p>
        </w:tc>
        <w:tc>
          <w:tcPr>
            <w:tcW w:w="1721" w:type="dxa"/>
          </w:tcPr>
          <w:p w14:paraId="1460AB15" w14:textId="77777777" w:rsidR="00FB34F5" w:rsidRDefault="00FB34F5" w:rsidP="00605791">
            <w:pPr>
              <w:tabs>
                <w:tab w:val="left" w:pos="3000"/>
              </w:tabs>
              <w:spacing w:before="60" w:after="60"/>
              <w:rPr>
                <w:rFonts w:ascii="Arial" w:hAnsi="Arial" w:cs="Arial"/>
                <w:sz w:val="24"/>
                <w:szCs w:val="24"/>
              </w:rPr>
            </w:pPr>
          </w:p>
        </w:tc>
        <w:tc>
          <w:tcPr>
            <w:tcW w:w="1556" w:type="dxa"/>
          </w:tcPr>
          <w:p w14:paraId="5B9007FD" w14:textId="77777777" w:rsidR="00FB34F5" w:rsidRDefault="00FB34F5" w:rsidP="00605791">
            <w:pPr>
              <w:tabs>
                <w:tab w:val="left" w:pos="3000"/>
              </w:tabs>
              <w:spacing w:before="60" w:after="60"/>
              <w:rPr>
                <w:rFonts w:ascii="Arial" w:hAnsi="Arial" w:cs="Arial"/>
                <w:sz w:val="24"/>
                <w:szCs w:val="24"/>
              </w:rPr>
            </w:pPr>
          </w:p>
        </w:tc>
        <w:tc>
          <w:tcPr>
            <w:tcW w:w="1695" w:type="dxa"/>
          </w:tcPr>
          <w:p w14:paraId="3F8F5A10" w14:textId="77777777" w:rsidR="00FB34F5" w:rsidRDefault="00FB34F5" w:rsidP="00605791">
            <w:pPr>
              <w:tabs>
                <w:tab w:val="left" w:pos="3000"/>
              </w:tabs>
              <w:spacing w:before="60" w:after="60"/>
              <w:rPr>
                <w:rFonts w:ascii="Arial" w:hAnsi="Arial" w:cs="Arial"/>
                <w:sz w:val="24"/>
                <w:szCs w:val="24"/>
              </w:rPr>
            </w:pPr>
          </w:p>
        </w:tc>
      </w:tr>
    </w:tbl>
    <w:p w14:paraId="08F1581B" w14:textId="77777777" w:rsidR="00041A36" w:rsidRPr="00F53104" w:rsidRDefault="00041A36" w:rsidP="00F53104">
      <w:pPr>
        <w:rPr>
          <w:rFonts w:ascii="Times New Roman" w:hAnsi="Times New Roman" w:cs="Times New Roman"/>
          <w:sz w:val="24"/>
          <w:szCs w:val="24"/>
          <w:lang w:val="en-GB"/>
        </w:rPr>
      </w:pPr>
    </w:p>
    <w:sectPr w:rsidR="00041A36" w:rsidRPr="00F53104" w:rsidSect="00723140">
      <w:headerReference w:type="default" r:id="rId24"/>
      <w:footerReference w:type="default" r:id="rId25"/>
      <w:pgSz w:w="11906" w:h="16838"/>
      <w:pgMar w:top="1699" w:right="1138" w:bottom="1699" w:left="1138" w:header="706"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13F16" w14:textId="77777777" w:rsidR="00B6326F" w:rsidRDefault="00B6326F" w:rsidP="00D07182">
      <w:pPr>
        <w:spacing w:after="0" w:line="240" w:lineRule="auto"/>
      </w:pPr>
      <w:r>
        <w:separator/>
      </w:r>
    </w:p>
  </w:endnote>
  <w:endnote w:type="continuationSeparator" w:id="0">
    <w:p w14:paraId="11DCFF5E" w14:textId="77777777" w:rsidR="00B6326F" w:rsidRDefault="00B6326F" w:rsidP="00D0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3F8D" w14:textId="40CC3F54" w:rsidR="003A4E8E" w:rsidRPr="00D16125" w:rsidRDefault="003A4E8E" w:rsidP="00D07182">
    <w:pPr>
      <w:pStyle w:val="Footer"/>
      <w:spacing w:line="276" w:lineRule="auto"/>
      <w:rPr>
        <w:rFonts w:cs="Calibri Light"/>
        <w:b/>
        <w:bCs/>
        <w:sz w:val="20"/>
        <w:szCs w:val="20"/>
        <w:lang w:val="en-GB"/>
      </w:rPr>
    </w:pPr>
    <w:r w:rsidRPr="00D16125">
      <w:rPr>
        <w:b/>
        <w:bCs/>
        <w:i/>
        <w:iCs/>
        <w:noProof/>
        <w:sz w:val="18"/>
        <w:szCs w:val="18"/>
        <w:lang w:val="es-ES" w:eastAsia="es-ES"/>
      </w:rPr>
      <w:drawing>
        <wp:anchor distT="0" distB="0" distL="114300" distR="114300" simplePos="0" relativeHeight="251665920" behindDoc="1" locked="0" layoutInCell="1" allowOverlap="1" wp14:anchorId="3B496526" wp14:editId="4DD2F3A5">
          <wp:simplePos x="0" y="0"/>
          <wp:positionH relativeFrom="column">
            <wp:posOffset>3535335</wp:posOffset>
          </wp:positionH>
          <wp:positionV relativeFrom="paragraph">
            <wp:posOffset>20209</wp:posOffset>
          </wp:positionV>
          <wp:extent cx="2539365" cy="610870"/>
          <wp:effectExtent l="0" t="0" r="0" b="0"/>
          <wp:wrapTight wrapText="bothSides">
            <wp:wrapPolygon edited="0">
              <wp:start x="0" y="0"/>
              <wp:lineTo x="0" y="20881"/>
              <wp:lineTo x="21389" y="20881"/>
              <wp:lineTo x="21389" y="0"/>
              <wp:lineTo x="0" y="0"/>
            </wp:wrapPolygon>
          </wp:wrapTight>
          <wp:docPr id="1479855868" name="Picture 147985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10870"/>
                  </a:xfrm>
                  <a:prstGeom prst="rect">
                    <a:avLst/>
                  </a:prstGeom>
                  <a:noFill/>
                </pic:spPr>
              </pic:pic>
            </a:graphicData>
          </a:graphic>
          <wp14:sizeRelH relativeFrom="margin">
            <wp14:pctWidth>0</wp14:pctWidth>
          </wp14:sizeRelH>
          <wp14:sizeRelV relativeFrom="margin">
            <wp14:pctHeight>0</wp14:pctHeight>
          </wp14:sizeRelV>
        </wp:anchor>
      </w:drawing>
    </w:r>
    <w:r w:rsidRPr="00D16125">
      <w:rPr>
        <w:b/>
        <w:bCs/>
        <w:noProof/>
        <w:sz w:val="20"/>
        <w:szCs w:val="20"/>
        <w:lang w:val="en-US"/>
      </w:rPr>
      <w:t>EESI-DIGI</w:t>
    </w:r>
  </w:p>
  <w:p w14:paraId="103941A3" w14:textId="77777777" w:rsidR="003A4E8E" w:rsidRPr="00D16125" w:rsidRDefault="003A4E8E" w:rsidP="00D16125">
    <w:pPr>
      <w:pStyle w:val="Footer"/>
      <w:rPr>
        <w:i/>
        <w:iCs/>
        <w:noProof/>
        <w:sz w:val="18"/>
        <w:szCs w:val="18"/>
        <w:lang w:val="es-ES" w:eastAsia="es-ES"/>
      </w:rPr>
    </w:pPr>
    <w:r w:rsidRPr="00D16125">
      <w:rPr>
        <w:i/>
        <w:iCs/>
        <w:noProof/>
        <w:sz w:val="18"/>
        <w:szCs w:val="18"/>
        <w:lang w:val="es-ES" w:eastAsia="es-ES"/>
      </w:rPr>
      <w:t>Educational Empowerment and Social Inclusion of students</w:t>
    </w:r>
  </w:p>
  <w:p w14:paraId="7F97CE2C" w14:textId="3AB4AFE2" w:rsidR="003A4E8E" w:rsidRPr="00D16125" w:rsidRDefault="003A4E8E" w:rsidP="00D16125">
    <w:pPr>
      <w:pStyle w:val="Footer"/>
      <w:rPr>
        <w:i/>
        <w:iCs/>
        <w:noProof/>
        <w:sz w:val="18"/>
        <w:szCs w:val="18"/>
        <w:lang w:val="es-ES" w:eastAsia="es-ES"/>
      </w:rPr>
    </w:pPr>
    <w:r w:rsidRPr="00D16125">
      <w:rPr>
        <w:i/>
        <w:iCs/>
        <w:noProof/>
        <w:sz w:val="18"/>
        <w:szCs w:val="18"/>
        <w:lang w:val="es-ES" w:eastAsia="es-ES"/>
      </w:rPr>
      <w:t>with disabilities through Digital Solutions and Assistive Technologies</w:t>
    </w:r>
  </w:p>
  <w:p w14:paraId="2A743F90" w14:textId="7DCD6484" w:rsidR="003A4E8E" w:rsidRPr="00D16125" w:rsidRDefault="003A4E8E" w:rsidP="00D16125">
    <w:pPr>
      <w:pStyle w:val="Footer"/>
      <w:rPr>
        <w:rFonts w:cs="Calibri Light"/>
        <w:i/>
        <w:iCs/>
        <w:sz w:val="18"/>
        <w:szCs w:val="18"/>
        <w:lang w:val="en-GB"/>
      </w:rPr>
    </w:pPr>
    <w:r w:rsidRPr="00D16125">
      <w:rPr>
        <w:i/>
        <w:iCs/>
        <w:noProof/>
        <w:sz w:val="18"/>
        <w:szCs w:val="18"/>
        <w:lang w:val="es-ES" w:eastAsia="es-ES"/>
      </w:rPr>
      <w:t>KA220-HED-F06BEA8B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1484D" w14:textId="77777777" w:rsidR="00B6326F" w:rsidRDefault="00B6326F" w:rsidP="00D07182">
      <w:pPr>
        <w:spacing w:after="0" w:line="240" w:lineRule="auto"/>
      </w:pPr>
      <w:r>
        <w:separator/>
      </w:r>
    </w:p>
  </w:footnote>
  <w:footnote w:type="continuationSeparator" w:id="0">
    <w:p w14:paraId="534A04F9" w14:textId="77777777" w:rsidR="00B6326F" w:rsidRDefault="00B6326F" w:rsidP="00D07182">
      <w:pPr>
        <w:spacing w:after="0" w:line="240" w:lineRule="auto"/>
      </w:pPr>
      <w:r>
        <w:continuationSeparator/>
      </w:r>
    </w:p>
  </w:footnote>
  <w:footnote w:id="1">
    <w:p w14:paraId="7924F5DB" w14:textId="77777777" w:rsidR="003A4E8E" w:rsidRPr="00EF11B1" w:rsidRDefault="003A4E8E" w:rsidP="00267542">
      <w:pPr>
        <w:pStyle w:val="FootnoteText"/>
        <w:rPr>
          <w:lang w:val="en-US"/>
        </w:rPr>
      </w:pPr>
      <w:r>
        <w:rPr>
          <w:rStyle w:val="FootnoteReference"/>
        </w:rPr>
        <w:t>2</w:t>
      </w:r>
      <w:r>
        <w:t xml:space="preserve"> </w:t>
      </w:r>
      <w:r w:rsidRPr="00EF11B1">
        <w:t>"Impact of assistive technology on the academic performance of university students with disabilities: an exploratory study" (Alkahtani et 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3F8C" w14:textId="3C7DE2FE" w:rsidR="003A4E8E" w:rsidRDefault="003A4E8E" w:rsidP="00064CEE">
    <w:pPr>
      <w:pStyle w:val="Header"/>
      <w:ind w:firstLine="708"/>
    </w:pPr>
    <w:sdt>
      <w:sdtPr>
        <w:id w:val="-1997328938"/>
        <w:docPartObj>
          <w:docPartGallery w:val="Page Numbers (Margins)"/>
          <w:docPartUnique/>
        </w:docPartObj>
      </w:sdtPr>
      <w:sdtContent>
        <w:r>
          <w:rPr>
            <w:noProof/>
          </w:rPr>
          <mc:AlternateContent>
            <mc:Choice Requires="wps">
              <w:drawing>
                <wp:anchor distT="0" distB="0" distL="114300" distR="114300" simplePos="0" relativeHeight="251670016" behindDoc="0" locked="0" layoutInCell="0" allowOverlap="1" wp14:anchorId="4B88F51B" wp14:editId="5EA48D53">
                  <wp:simplePos x="0" y="0"/>
                  <wp:positionH relativeFrom="leftMargin">
                    <wp:align>center</wp:align>
                  </wp:positionH>
                  <wp:positionV relativeFrom="margin">
                    <wp:align>bottom</wp:align>
                  </wp:positionV>
                  <wp:extent cx="510540" cy="2183130"/>
                  <wp:effectExtent l="0" t="0" r="3810" b="0"/>
                  <wp:wrapNone/>
                  <wp:docPr id="89418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F362" w14:textId="77777777" w:rsidR="003A4E8E" w:rsidRDefault="003A4E8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88F51B" id="Rectangle 7" o:spid="_x0000_s1032" style="position:absolute;left:0;text-align:left;margin-left:0;margin-top:0;width:40.2pt;height:171.9pt;z-index:2516700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CnlVde4AgAAuwUA&#10;AA4AAAAAAAAAAAAAAAAALgIAAGRycy9lMm9Eb2MueG1sUEsBAi0AFAAGAAgAAAAhAEqHzzbaAAAA&#10;BAEAAA8AAAAAAAAAAAAAAAAAEgUAAGRycy9kb3ducmV2LnhtbFBLBQYAAAAABAAEAPMAAAAZBgAA&#10;AAA=&#10;" o:allowincell="f" filled="f" stroked="f">
                  <v:textbox style="layout-flow:vertical;mso-layout-flow-alt:bottom-to-top;mso-fit-shape-to-text:t">
                    <w:txbxContent>
                      <w:p w14:paraId="602FF362" w14:textId="77777777" w:rsidR="003A4E8E" w:rsidRDefault="003A4E8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Pr>
        <w:noProof/>
      </w:rPr>
      <w:drawing>
        <wp:anchor distT="0" distB="0" distL="114300" distR="114300" simplePos="0" relativeHeight="251664896" behindDoc="1" locked="0" layoutInCell="1" allowOverlap="1" wp14:anchorId="4FC00E54" wp14:editId="5761AAB4">
          <wp:simplePos x="0" y="0"/>
          <wp:positionH relativeFrom="column">
            <wp:posOffset>-542290</wp:posOffset>
          </wp:positionH>
          <wp:positionV relativeFrom="paragraph">
            <wp:posOffset>-322580</wp:posOffset>
          </wp:positionV>
          <wp:extent cx="2574036" cy="539630"/>
          <wp:effectExtent l="0" t="0" r="0" b="0"/>
          <wp:wrapTight wrapText="bothSides">
            <wp:wrapPolygon edited="0">
              <wp:start x="0" y="0"/>
              <wp:lineTo x="0" y="20608"/>
              <wp:lineTo x="21424" y="20608"/>
              <wp:lineTo x="21424" y="0"/>
              <wp:lineTo x="0" y="0"/>
            </wp:wrapPolygon>
          </wp:wrapTight>
          <wp:docPr id="1384553100" name="Picture 13845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036" cy="539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BB5"/>
    <w:multiLevelType w:val="hybridMultilevel"/>
    <w:tmpl w:val="FD321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54179"/>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30177B"/>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B97BC3"/>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820528"/>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715AC3"/>
    <w:multiLevelType w:val="multilevel"/>
    <w:tmpl w:val="85849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A5CC2"/>
    <w:multiLevelType w:val="hybridMultilevel"/>
    <w:tmpl w:val="999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53408"/>
    <w:multiLevelType w:val="hybridMultilevel"/>
    <w:tmpl w:val="89F64500"/>
    <w:lvl w:ilvl="0" w:tplc="DEB4615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293912"/>
    <w:multiLevelType w:val="hybridMultilevel"/>
    <w:tmpl w:val="53C6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C559B"/>
    <w:multiLevelType w:val="hybridMultilevel"/>
    <w:tmpl w:val="CAA0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70C31"/>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1F2545"/>
    <w:multiLevelType w:val="hybridMultilevel"/>
    <w:tmpl w:val="DED2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92F6E"/>
    <w:multiLevelType w:val="multilevel"/>
    <w:tmpl w:val="8BCE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AC69F3"/>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8D0024"/>
    <w:multiLevelType w:val="hybridMultilevel"/>
    <w:tmpl w:val="38EA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72254"/>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FA1CA2"/>
    <w:multiLevelType w:val="multilevel"/>
    <w:tmpl w:val="4A28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90671"/>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A16572"/>
    <w:multiLevelType w:val="hybridMultilevel"/>
    <w:tmpl w:val="252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07633"/>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6C655C"/>
    <w:multiLevelType w:val="hybridMultilevel"/>
    <w:tmpl w:val="9D20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009FB"/>
    <w:multiLevelType w:val="hybridMultilevel"/>
    <w:tmpl w:val="1A5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D7AE8"/>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094003"/>
    <w:multiLevelType w:val="hybridMultilevel"/>
    <w:tmpl w:val="C48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D3CBF"/>
    <w:multiLevelType w:val="hybridMultilevel"/>
    <w:tmpl w:val="4FD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2405A"/>
    <w:multiLevelType w:val="hybridMultilevel"/>
    <w:tmpl w:val="131C9DF2"/>
    <w:lvl w:ilvl="0" w:tplc="EA0438E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22929"/>
    <w:multiLevelType w:val="hybridMultilevel"/>
    <w:tmpl w:val="36B063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43202"/>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FE2725"/>
    <w:multiLevelType w:val="hybridMultilevel"/>
    <w:tmpl w:val="4BD4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41AF8"/>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123C7C"/>
    <w:multiLevelType w:val="hybridMultilevel"/>
    <w:tmpl w:val="378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567C7"/>
    <w:multiLevelType w:val="hybridMultilevel"/>
    <w:tmpl w:val="3446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D7017"/>
    <w:multiLevelType w:val="hybridMultilevel"/>
    <w:tmpl w:val="FC48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C0D80"/>
    <w:multiLevelType w:val="hybridMultilevel"/>
    <w:tmpl w:val="1D1C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9361E"/>
    <w:multiLevelType w:val="hybridMultilevel"/>
    <w:tmpl w:val="B032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1099"/>
    <w:multiLevelType w:val="hybridMultilevel"/>
    <w:tmpl w:val="765E5BEA"/>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99716F5"/>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A31282"/>
    <w:multiLevelType w:val="hybridMultilevel"/>
    <w:tmpl w:val="ED4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F44BA"/>
    <w:multiLevelType w:val="hybridMultilevel"/>
    <w:tmpl w:val="9826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36CD4"/>
    <w:multiLevelType w:val="hybridMultilevel"/>
    <w:tmpl w:val="84F6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6223E"/>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405E5F"/>
    <w:multiLevelType w:val="hybridMultilevel"/>
    <w:tmpl w:val="69F08E2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FBF1F61"/>
    <w:multiLevelType w:val="hybridMultilevel"/>
    <w:tmpl w:val="F74A5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9"/>
  </w:num>
  <w:num w:numId="4">
    <w:abstractNumId w:val="34"/>
  </w:num>
  <w:num w:numId="5">
    <w:abstractNumId w:val="28"/>
  </w:num>
  <w:num w:numId="6">
    <w:abstractNumId w:val="14"/>
  </w:num>
  <w:num w:numId="7">
    <w:abstractNumId w:val="39"/>
  </w:num>
  <w:num w:numId="8">
    <w:abstractNumId w:val="23"/>
  </w:num>
  <w:num w:numId="9">
    <w:abstractNumId w:val="37"/>
  </w:num>
  <w:num w:numId="10">
    <w:abstractNumId w:val="8"/>
  </w:num>
  <w:num w:numId="11">
    <w:abstractNumId w:val="18"/>
  </w:num>
  <w:num w:numId="12">
    <w:abstractNumId w:val="9"/>
  </w:num>
  <w:num w:numId="13">
    <w:abstractNumId w:val="6"/>
  </w:num>
  <w:num w:numId="14">
    <w:abstractNumId w:val="11"/>
  </w:num>
  <w:num w:numId="15">
    <w:abstractNumId w:val="24"/>
  </w:num>
  <w:num w:numId="16">
    <w:abstractNumId w:val="42"/>
  </w:num>
  <w:num w:numId="17">
    <w:abstractNumId w:val="32"/>
  </w:num>
  <w:num w:numId="18">
    <w:abstractNumId w:val="12"/>
  </w:num>
  <w:num w:numId="19">
    <w:abstractNumId w:val="16"/>
  </w:num>
  <w:num w:numId="20">
    <w:abstractNumId w:val="33"/>
  </w:num>
  <w:num w:numId="21">
    <w:abstractNumId w:val="31"/>
  </w:num>
  <w:num w:numId="22">
    <w:abstractNumId w:val="38"/>
  </w:num>
  <w:num w:numId="23">
    <w:abstractNumId w:val="20"/>
  </w:num>
  <w:num w:numId="24">
    <w:abstractNumId w:val="30"/>
  </w:num>
  <w:num w:numId="25">
    <w:abstractNumId w:val="0"/>
  </w:num>
  <w:num w:numId="26">
    <w:abstractNumId w:val="1"/>
  </w:num>
  <w:num w:numId="27">
    <w:abstractNumId w:val="7"/>
  </w:num>
  <w:num w:numId="28">
    <w:abstractNumId w:val="10"/>
  </w:num>
  <w:num w:numId="29">
    <w:abstractNumId w:val="25"/>
  </w:num>
  <w:num w:numId="30">
    <w:abstractNumId w:val="21"/>
  </w:num>
  <w:num w:numId="31">
    <w:abstractNumId w:val="17"/>
  </w:num>
  <w:num w:numId="32">
    <w:abstractNumId w:val="26"/>
  </w:num>
  <w:num w:numId="33">
    <w:abstractNumId w:val="22"/>
  </w:num>
  <w:num w:numId="34">
    <w:abstractNumId w:val="2"/>
  </w:num>
  <w:num w:numId="35">
    <w:abstractNumId w:val="19"/>
  </w:num>
  <w:num w:numId="36">
    <w:abstractNumId w:val="27"/>
  </w:num>
  <w:num w:numId="37">
    <w:abstractNumId w:val="15"/>
  </w:num>
  <w:num w:numId="38">
    <w:abstractNumId w:val="3"/>
  </w:num>
  <w:num w:numId="39">
    <w:abstractNumId w:val="13"/>
  </w:num>
  <w:num w:numId="40">
    <w:abstractNumId w:val="40"/>
  </w:num>
  <w:num w:numId="41">
    <w:abstractNumId w:val="36"/>
  </w:num>
  <w:num w:numId="42">
    <w:abstractNumId w:val="35"/>
  </w:num>
  <w:num w:numId="43">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5C"/>
    <w:rsid w:val="000110EE"/>
    <w:rsid w:val="000125A9"/>
    <w:rsid w:val="00025F04"/>
    <w:rsid w:val="00027C0B"/>
    <w:rsid w:val="00036CAB"/>
    <w:rsid w:val="00041A36"/>
    <w:rsid w:val="000440C8"/>
    <w:rsid w:val="00045FE2"/>
    <w:rsid w:val="0005359C"/>
    <w:rsid w:val="00056FFA"/>
    <w:rsid w:val="00063058"/>
    <w:rsid w:val="00064AE3"/>
    <w:rsid w:val="00064CEE"/>
    <w:rsid w:val="000664EC"/>
    <w:rsid w:val="000706FD"/>
    <w:rsid w:val="000752B0"/>
    <w:rsid w:val="000A5D9D"/>
    <w:rsid w:val="000A604A"/>
    <w:rsid w:val="000B3217"/>
    <w:rsid w:val="000B363E"/>
    <w:rsid w:val="000B4BBE"/>
    <w:rsid w:val="000B512B"/>
    <w:rsid w:val="000C5CF0"/>
    <w:rsid w:val="000E598C"/>
    <w:rsid w:val="000E7F88"/>
    <w:rsid w:val="000F2FFD"/>
    <w:rsid w:val="000F5DC3"/>
    <w:rsid w:val="001130DA"/>
    <w:rsid w:val="00151898"/>
    <w:rsid w:val="00153A2F"/>
    <w:rsid w:val="00155EE0"/>
    <w:rsid w:val="001566D4"/>
    <w:rsid w:val="00156771"/>
    <w:rsid w:val="00161C20"/>
    <w:rsid w:val="00166337"/>
    <w:rsid w:val="00166C48"/>
    <w:rsid w:val="001778DD"/>
    <w:rsid w:val="00183AB0"/>
    <w:rsid w:val="00196582"/>
    <w:rsid w:val="001C575C"/>
    <w:rsid w:val="001D3978"/>
    <w:rsid w:val="001D614E"/>
    <w:rsid w:val="001F6076"/>
    <w:rsid w:val="001F6665"/>
    <w:rsid w:val="001F66ED"/>
    <w:rsid w:val="001F7A20"/>
    <w:rsid w:val="00215249"/>
    <w:rsid w:val="002226F7"/>
    <w:rsid w:val="002327BA"/>
    <w:rsid w:val="002466B5"/>
    <w:rsid w:val="00254547"/>
    <w:rsid w:val="00255019"/>
    <w:rsid w:val="00256ECB"/>
    <w:rsid w:val="00264471"/>
    <w:rsid w:val="002650F2"/>
    <w:rsid w:val="00267542"/>
    <w:rsid w:val="00292C14"/>
    <w:rsid w:val="002A42C0"/>
    <w:rsid w:val="002A4B6B"/>
    <w:rsid w:val="002D617D"/>
    <w:rsid w:val="00306433"/>
    <w:rsid w:val="00312D2B"/>
    <w:rsid w:val="00314C4C"/>
    <w:rsid w:val="00316761"/>
    <w:rsid w:val="00320439"/>
    <w:rsid w:val="00321F83"/>
    <w:rsid w:val="00322336"/>
    <w:rsid w:val="00333CFE"/>
    <w:rsid w:val="0034130A"/>
    <w:rsid w:val="00350AF7"/>
    <w:rsid w:val="00382828"/>
    <w:rsid w:val="00386216"/>
    <w:rsid w:val="00396F3B"/>
    <w:rsid w:val="003A4E8E"/>
    <w:rsid w:val="003B2A81"/>
    <w:rsid w:val="003F6455"/>
    <w:rsid w:val="00401D3F"/>
    <w:rsid w:val="00411D1D"/>
    <w:rsid w:val="00414004"/>
    <w:rsid w:val="00423866"/>
    <w:rsid w:val="00425BC3"/>
    <w:rsid w:val="00427D3D"/>
    <w:rsid w:val="00431313"/>
    <w:rsid w:val="0043360E"/>
    <w:rsid w:val="00444CD6"/>
    <w:rsid w:val="00450654"/>
    <w:rsid w:val="00455447"/>
    <w:rsid w:val="0046769F"/>
    <w:rsid w:val="00476A5E"/>
    <w:rsid w:val="004A071D"/>
    <w:rsid w:val="004A152B"/>
    <w:rsid w:val="004A179A"/>
    <w:rsid w:val="004A3053"/>
    <w:rsid w:val="004B4385"/>
    <w:rsid w:val="004D2494"/>
    <w:rsid w:val="004E2988"/>
    <w:rsid w:val="004E43B0"/>
    <w:rsid w:val="004F189C"/>
    <w:rsid w:val="004F43E9"/>
    <w:rsid w:val="00501FFB"/>
    <w:rsid w:val="0051168A"/>
    <w:rsid w:val="00516641"/>
    <w:rsid w:val="00521984"/>
    <w:rsid w:val="00523F3A"/>
    <w:rsid w:val="005279F8"/>
    <w:rsid w:val="0053602B"/>
    <w:rsid w:val="00540199"/>
    <w:rsid w:val="0054060B"/>
    <w:rsid w:val="00560E0A"/>
    <w:rsid w:val="00566901"/>
    <w:rsid w:val="00572C00"/>
    <w:rsid w:val="0058565F"/>
    <w:rsid w:val="0059727C"/>
    <w:rsid w:val="005A3C85"/>
    <w:rsid w:val="005B0D12"/>
    <w:rsid w:val="005B21DD"/>
    <w:rsid w:val="005B41D3"/>
    <w:rsid w:val="005C104D"/>
    <w:rsid w:val="005F450C"/>
    <w:rsid w:val="005F58DD"/>
    <w:rsid w:val="00603A05"/>
    <w:rsid w:val="00605791"/>
    <w:rsid w:val="006114F4"/>
    <w:rsid w:val="0062407A"/>
    <w:rsid w:val="00624F1D"/>
    <w:rsid w:val="0062576D"/>
    <w:rsid w:val="00636C9B"/>
    <w:rsid w:val="00642446"/>
    <w:rsid w:val="00651BD1"/>
    <w:rsid w:val="006625F5"/>
    <w:rsid w:val="00670973"/>
    <w:rsid w:val="00684E83"/>
    <w:rsid w:val="0068729F"/>
    <w:rsid w:val="00691108"/>
    <w:rsid w:val="00693C06"/>
    <w:rsid w:val="006A11CA"/>
    <w:rsid w:val="006B0EB6"/>
    <w:rsid w:val="006B5ACA"/>
    <w:rsid w:val="006D0A56"/>
    <w:rsid w:val="006E0C81"/>
    <w:rsid w:val="006E3C48"/>
    <w:rsid w:val="006E74B0"/>
    <w:rsid w:val="00700FA0"/>
    <w:rsid w:val="00705343"/>
    <w:rsid w:val="00706D65"/>
    <w:rsid w:val="00714122"/>
    <w:rsid w:val="00723140"/>
    <w:rsid w:val="0074223E"/>
    <w:rsid w:val="0075752C"/>
    <w:rsid w:val="007C3066"/>
    <w:rsid w:val="007C59CB"/>
    <w:rsid w:val="007E1297"/>
    <w:rsid w:val="00800874"/>
    <w:rsid w:val="0081161B"/>
    <w:rsid w:val="0081327E"/>
    <w:rsid w:val="008213E4"/>
    <w:rsid w:val="00825A7C"/>
    <w:rsid w:val="00844F2C"/>
    <w:rsid w:val="008611BC"/>
    <w:rsid w:val="00861F4C"/>
    <w:rsid w:val="00867787"/>
    <w:rsid w:val="00871DD1"/>
    <w:rsid w:val="0089673C"/>
    <w:rsid w:val="008A0E1D"/>
    <w:rsid w:val="008B484E"/>
    <w:rsid w:val="008B56B7"/>
    <w:rsid w:val="008B592C"/>
    <w:rsid w:val="008C211B"/>
    <w:rsid w:val="008C6405"/>
    <w:rsid w:val="008D0AAA"/>
    <w:rsid w:val="008D0AF1"/>
    <w:rsid w:val="008F16A2"/>
    <w:rsid w:val="00900646"/>
    <w:rsid w:val="009121A2"/>
    <w:rsid w:val="009136B5"/>
    <w:rsid w:val="009173B6"/>
    <w:rsid w:val="00917670"/>
    <w:rsid w:val="00922710"/>
    <w:rsid w:val="009322E0"/>
    <w:rsid w:val="00962879"/>
    <w:rsid w:val="0098662C"/>
    <w:rsid w:val="00990C8D"/>
    <w:rsid w:val="009B0F51"/>
    <w:rsid w:val="009C2CC4"/>
    <w:rsid w:val="009C4E35"/>
    <w:rsid w:val="009D5546"/>
    <w:rsid w:val="009D7588"/>
    <w:rsid w:val="009F66DD"/>
    <w:rsid w:val="009F71F3"/>
    <w:rsid w:val="00A0564B"/>
    <w:rsid w:val="00A12481"/>
    <w:rsid w:val="00A302C9"/>
    <w:rsid w:val="00A329CC"/>
    <w:rsid w:val="00A364D9"/>
    <w:rsid w:val="00A4025C"/>
    <w:rsid w:val="00A51765"/>
    <w:rsid w:val="00A673F8"/>
    <w:rsid w:val="00A7595F"/>
    <w:rsid w:val="00A77E2A"/>
    <w:rsid w:val="00A842F3"/>
    <w:rsid w:val="00A9719D"/>
    <w:rsid w:val="00AA0164"/>
    <w:rsid w:val="00AA48A2"/>
    <w:rsid w:val="00AB3C60"/>
    <w:rsid w:val="00AC2F37"/>
    <w:rsid w:val="00AC7795"/>
    <w:rsid w:val="00AE78E5"/>
    <w:rsid w:val="00B12AD2"/>
    <w:rsid w:val="00B154B9"/>
    <w:rsid w:val="00B23103"/>
    <w:rsid w:val="00B30094"/>
    <w:rsid w:val="00B3334D"/>
    <w:rsid w:val="00B379BD"/>
    <w:rsid w:val="00B50A9E"/>
    <w:rsid w:val="00B56021"/>
    <w:rsid w:val="00B57D46"/>
    <w:rsid w:val="00B6326F"/>
    <w:rsid w:val="00B757B1"/>
    <w:rsid w:val="00B81E84"/>
    <w:rsid w:val="00B834DA"/>
    <w:rsid w:val="00B86F35"/>
    <w:rsid w:val="00B91B76"/>
    <w:rsid w:val="00B96BD7"/>
    <w:rsid w:val="00B97D77"/>
    <w:rsid w:val="00BB1269"/>
    <w:rsid w:val="00BC0EE8"/>
    <w:rsid w:val="00BC369E"/>
    <w:rsid w:val="00BC5FA3"/>
    <w:rsid w:val="00BC7A7F"/>
    <w:rsid w:val="00BD1FB3"/>
    <w:rsid w:val="00BD642C"/>
    <w:rsid w:val="00BD7C41"/>
    <w:rsid w:val="00BE10E6"/>
    <w:rsid w:val="00BE5A6F"/>
    <w:rsid w:val="00BF0E19"/>
    <w:rsid w:val="00BF3A15"/>
    <w:rsid w:val="00BF51CC"/>
    <w:rsid w:val="00C113D8"/>
    <w:rsid w:val="00C35795"/>
    <w:rsid w:val="00C50AD9"/>
    <w:rsid w:val="00C6504E"/>
    <w:rsid w:val="00C76764"/>
    <w:rsid w:val="00C7799E"/>
    <w:rsid w:val="00C85588"/>
    <w:rsid w:val="00C91D71"/>
    <w:rsid w:val="00CB3D07"/>
    <w:rsid w:val="00CE4656"/>
    <w:rsid w:val="00CE65AA"/>
    <w:rsid w:val="00D07182"/>
    <w:rsid w:val="00D12A43"/>
    <w:rsid w:val="00D16125"/>
    <w:rsid w:val="00D263F6"/>
    <w:rsid w:val="00D37371"/>
    <w:rsid w:val="00D406AF"/>
    <w:rsid w:val="00D43211"/>
    <w:rsid w:val="00D55054"/>
    <w:rsid w:val="00D5712C"/>
    <w:rsid w:val="00D60C49"/>
    <w:rsid w:val="00D85444"/>
    <w:rsid w:val="00D91DB2"/>
    <w:rsid w:val="00DA14FD"/>
    <w:rsid w:val="00DA1D05"/>
    <w:rsid w:val="00DB6443"/>
    <w:rsid w:val="00DC14F7"/>
    <w:rsid w:val="00DC5FEF"/>
    <w:rsid w:val="00DF407B"/>
    <w:rsid w:val="00E13329"/>
    <w:rsid w:val="00E2232F"/>
    <w:rsid w:val="00E47999"/>
    <w:rsid w:val="00E570CD"/>
    <w:rsid w:val="00E6017B"/>
    <w:rsid w:val="00E8302D"/>
    <w:rsid w:val="00E87B44"/>
    <w:rsid w:val="00EA074D"/>
    <w:rsid w:val="00EB3099"/>
    <w:rsid w:val="00EC076D"/>
    <w:rsid w:val="00EC374B"/>
    <w:rsid w:val="00EC5660"/>
    <w:rsid w:val="00EC5DA6"/>
    <w:rsid w:val="00EE74A6"/>
    <w:rsid w:val="00EF11B1"/>
    <w:rsid w:val="00EF573C"/>
    <w:rsid w:val="00EF64DC"/>
    <w:rsid w:val="00F05C76"/>
    <w:rsid w:val="00F12961"/>
    <w:rsid w:val="00F16F07"/>
    <w:rsid w:val="00F23D12"/>
    <w:rsid w:val="00F25DA5"/>
    <w:rsid w:val="00F25E05"/>
    <w:rsid w:val="00F45B25"/>
    <w:rsid w:val="00F47FFB"/>
    <w:rsid w:val="00F53104"/>
    <w:rsid w:val="00F53E23"/>
    <w:rsid w:val="00F84F3B"/>
    <w:rsid w:val="00FA0AB3"/>
    <w:rsid w:val="00FB34F5"/>
    <w:rsid w:val="00FC7167"/>
    <w:rsid w:val="00FD1AEE"/>
    <w:rsid w:val="00FF127E"/>
    <w:rsid w:val="00FF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3EE4"/>
  <w15:chartTrackingRefBased/>
  <w15:docId w15:val="{B9CCD2EC-8AEC-4BF8-A16D-4F711D79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004"/>
    <w:rPr>
      <w:rFonts w:ascii="Calibri Light" w:hAnsi="Calibri Light"/>
    </w:rPr>
  </w:style>
  <w:style w:type="paragraph" w:styleId="Heading1">
    <w:name w:val="heading 1"/>
    <w:aliases w:val="Title 1"/>
    <w:basedOn w:val="Normal"/>
    <w:next w:val="Normal"/>
    <w:link w:val="Heading1Char"/>
    <w:autoRedefine/>
    <w:uiPriority w:val="9"/>
    <w:qFormat/>
    <w:rsid w:val="00D263F6"/>
    <w:pPr>
      <w:keepNext/>
      <w:keepLines/>
      <w:spacing w:before="240" w:after="0" w:line="360" w:lineRule="auto"/>
      <w:outlineLvl w:val="0"/>
    </w:pPr>
    <w:rPr>
      <w:rFonts w:eastAsiaTheme="majorEastAsia" w:cstheme="majorBidi"/>
      <w:b/>
      <w:sz w:val="24"/>
      <w:szCs w:val="32"/>
    </w:rPr>
  </w:style>
  <w:style w:type="paragraph" w:styleId="Heading2">
    <w:name w:val="heading 2"/>
    <w:aliases w:val="Title 2"/>
    <w:basedOn w:val="Normal"/>
    <w:next w:val="Normal"/>
    <w:link w:val="Heading2Char"/>
    <w:autoRedefine/>
    <w:uiPriority w:val="9"/>
    <w:unhideWhenUsed/>
    <w:qFormat/>
    <w:rsid w:val="00D263F6"/>
    <w:pPr>
      <w:keepNext/>
      <w:keepLines/>
      <w:spacing w:before="40" w:after="0" w:line="360" w:lineRule="auto"/>
      <w:outlineLvl w:val="1"/>
    </w:pPr>
    <w:rPr>
      <w:rFonts w:eastAsiaTheme="majorEastAsia" w:cstheme="majorBidi"/>
      <w:b/>
      <w:szCs w:val="26"/>
    </w:rPr>
  </w:style>
  <w:style w:type="paragraph" w:styleId="Heading3">
    <w:name w:val="heading 3"/>
    <w:aliases w:val="Title 3"/>
    <w:basedOn w:val="Normal"/>
    <w:next w:val="Normal"/>
    <w:link w:val="Heading3Char"/>
    <w:autoRedefine/>
    <w:uiPriority w:val="9"/>
    <w:semiHidden/>
    <w:unhideWhenUsed/>
    <w:qFormat/>
    <w:rsid w:val="00D263F6"/>
    <w:pPr>
      <w:keepNext/>
      <w:keepLines/>
      <w:spacing w:before="40" w:after="0" w:line="360" w:lineRule="auto"/>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82"/>
    <w:pPr>
      <w:tabs>
        <w:tab w:val="center" w:pos="4819"/>
        <w:tab w:val="right" w:pos="9638"/>
      </w:tabs>
      <w:spacing w:after="0" w:line="240" w:lineRule="auto"/>
    </w:pPr>
  </w:style>
  <w:style w:type="character" w:customStyle="1" w:styleId="HeaderChar">
    <w:name w:val="Header Char"/>
    <w:basedOn w:val="DefaultParagraphFont"/>
    <w:link w:val="Header"/>
    <w:uiPriority w:val="99"/>
    <w:rsid w:val="00D07182"/>
  </w:style>
  <w:style w:type="paragraph" w:styleId="Footer">
    <w:name w:val="footer"/>
    <w:basedOn w:val="Normal"/>
    <w:link w:val="FooterChar"/>
    <w:uiPriority w:val="99"/>
    <w:unhideWhenUsed/>
    <w:rsid w:val="00D071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D07182"/>
  </w:style>
  <w:style w:type="character" w:customStyle="1" w:styleId="Heading1Char">
    <w:name w:val="Heading 1 Char"/>
    <w:aliases w:val="Title 1 Char"/>
    <w:basedOn w:val="DefaultParagraphFont"/>
    <w:link w:val="Heading1"/>
    <w:uiPriority w:val="9"/>
    <w:rsid w:val="00D263F6"/>
    <w:rPr>
      <w:rFonts w:ascii="Calibri Light" w:eastAsiaTheme="majorEastAsia" w:hAnsi="Calibri Light" w:cstheme="majorBidi"/>
      <w:b/>
      <w:sz w:val="24"/>
      <w:szCs w:val="32"/>
    </w:rPr>
  </w:style>
  <w:style w:type="character" w:customStyle="1" w:styleId="Heading2Char">
    <w:name w:val="Heading 2 Char"/>
    <w:aliases w:val="Title 2 Char"/>
    <w:basedOn w:val="DefaultParagraphFont"/>
    <w:link w:val="Heading2"/>
    <w:uiPriority w:val="9"/>
    <w:rsid w:val="00D263F6"/>
    <w:rPr>
      <w:rFonts w:eastAsiaTheme="majorEastAsia" w:cstheme="majorBidi"/>
      <w:b/>
      <w:szCs w:val="26"/>
    </w:rPr>
  </w:style>
  <w:style w:type="character" w:customStyle="1" w:styleId="Heading3Char">
    <w:name w:val="Heading 3 Char"/>
    <w:aliases w:val="Title 3 Char"/>
    <w:basedOn w:val="DefaultParagraphFont"/>
    <w:link w:val="Heading3"/>
    <w:uiPriority w:val="9"/>
    <w:semiHidden/>
    <w:rsid w:val="00D263F6"/>
    <w:rPr>
      <w:rFonts w:eastAsiaTheme="majorEastAsia" w:cstheme="majorBidi"/>
      <w:szCs w:val="24"/>
    </w:rPr>
  </w:style>
  <w:style w:type="paragraph" w:customStyle="1" w:styleId="Stile1">
    <w:name w:val="Stile1"/>
    <w:basedOn w:val="Normal"/>
    <w:qFormat/>
    <w:rsid w:val="00D263F6"/>
  </w:style>
  <w:style w:type="paragraph" w:styleId="NoSpacing">
    <w:name w:val="No Spacing"/>
    <w:link w:val="NoSpacingChar"/>
    <w:uiPriority w:val="1"/>
    <w:qFormat/>
    <w:rsid w:val="00D263F6"/>
    <w:pPr>
      <w:spacing w:after="0" w:line="240" w:lineRule="auto"/>
    </w:pPr>
    <w:rPr>
      <w:rFonts w:ascii="Calibri Light" w:hAnsi="Calibri Light"/>
    </w:rPr>
  </w:style>
  <w:style w:type="paragraph" w:styleId="FootnoteText">
    <w:name w:val="footnote text"/>
    <w:basedOn w:val="Normal"/>
    <w:link w:val="FootnoteTextChar"/>
    <w:uiPriority w:val="99"/>
    <w:semiHidden/>
    <w:unhideWhenUsed/>
    <w:rsid w:val="00D26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3F6"/>
    <w:rPr>
      <w:rFonts w:ascii="Calibri Light" w:hAnsi="Calibri Light"/>
      <w:sz w:val="20"/>
      <w:szCs w:val="20"/>
    </w:rPr>
  </w:style>
  <w:style w:type="character" w:styleId="FootnoteReference">
    <w:name w:val="footnote reference"/>
    <w:basedOn w:val="DefaultParagraphFont"/>
    <w:uiPriority w:val="99"/>
    <w:semiHidden/>
    <w:unhideWhenUsed/>
    <w:rsid w:val="00D263F6"/>
    <w:rPr>
      <w:vertAlign w:val="superscript"/>
    </w:rPr>
  </w:style>
  <w:style w:type="character" w:styleId="Hyperlink">
    <w:name w:val="Hyperlink"/>
    <w:basedOn w:val="DefaultParagraphFont"/>
    <w:uiPriority w:val="99"/>
    <w:unhideWhenUsed/>
    <w:rsid w:val="00861F4C"/>
    <w:rPr>
      <w:color w:val="0000FF" w:themeColor="hyperlink"/>
      <w:u w:val="single"/>
    </w:rPr>
  </w:style>
  <w:style w:type="paragraph" w:styleId="ListParagraph">
    <w:name w:val="List Paragraph"/>
    <w:basedOn w:val="Normal"/>
    <w:uiPriority w:val="34"/>
    <w:qFormat/>
    <w:rsid w:val="008C6405"/>
    <w:pPr>
      <w:ind w:left="720"/>
      <w:contextualSpacing/>
    </w:pPr>
  </w:style>
  <w:style w:type="table" w:styleId="TableGrid">
    <w:name w:val="Table Grid"/>
    <w:basedOn w:val="TableNormal"/>
    <w:uiPriority w:val="39"/>
    <w:rsid w:val="003B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329"/>
    <w:rPr>
      <w:sz w:val="16"/>
      <w:szCs w:val="16"/>
    </w:rPr>
  </w:style>
  <w:style w:type="paragraph" w:styleId="CommentText">
    <w:name w:val="annotation text"/>
    <w:basedOn w:val="Normal"/>
    <w:link w:val="CommentTextChar"/>
    <w:uiPriority w:val="99"/>
    <w:semiHidden/>
    <w:unhideWhenUsed/>
    <w:rsid w:val="00E13329"/>
    <w:pPr>
      <w:spacing w:line="240" w:lineRule="auto"/>
    </w:pPr>
    <w:rPr>
      <w:sz w:val="20"/>
      <w:szCs w:val="20"/>
    </w:rPr>
  </w:style>
  <w:style w:type="character" w:customStyle="1" w:styleId="CommentTextChar">
    <w:name w:val="Comment Text Char"/>
    <w:basedOn w:val="DefaultParagraphFont"/>
    <w:link w:val="CommentText"/>
    <w:uiPriority w:val="99"/>
    <w:semiHidden/>
    <w:rsid w:val="00E13329"/>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13329"/>
    <w:rPr>
      <w:b/>
      <w:bCs/>
    </w:rPr>
  </w:style>
  <w:style w:type="character" w:customStyle="1" w:styleId="CommentSubjectChar">
    <w:name w:val="Comment Subject Char"/>
    <w:basedOn w:val="CommentTextChar"/>
    <w:link w:val="CommentSubject"/>
    <w:uiPriority w:val="99"/>
    <w:semiHidden/>
    <w:rsid w:val="00E13329"/>
    <w:rPr>
      <w:rFonts w:ascii="Calibri Light" w:hAnsi="Calibri Light"/>
      <w:b/>
      <w:bCs/>
      <w:sz w:val="20"/>
      <w:szCs w:val="20"/>
    </w:rPr>
  </w:style>
  <w:style w:type="paragraph" w:styleId="BalloonText">
    <w:name w:val="Balloon Text"/>
    <w:basedOn w:val="Normal"/>
    <w:link w:val="BalloonTextChar"/>
    <w:uiPriority w:val="99"/>
    <w:semiHidden/>
    <w:unhideWhenUsed/>
    <w:rsid w:val="00E1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29"/>
    <w:rPr>
      <w:rFonts w:ascii="Segoe UI" w:hAnsi="Segoe UI" w:cs="Segoe UI"/>
      <w:sz w:val="18"/>
      <w:szCs w:val="18"/>
    </w:rPr>
  </w:style>
  <w:style w:type="paragraph" w:styleId="EndnoteText">
    <w:name w:val="endnote text"/>
    <w:basedOn w:val="Normal"/>
    <w:link w:val="EndnoteTextChar"/>
    <w:uiPriority w:val="99"/>
    <w:semiHidden/>
    <w:unhideWhenUsed/>
    <w:rsid w:val="00EF1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11B1"/>
    <w:rPr>
      <w:rFonts w:ascii="Calibri Light" w:hAnsi="Calibri Light"/>
      <w:sz w:val="20"/>
      <w:szCs w:val="20"/>
    </w:rPr>
  </w:style>
  <w:style w:type="character" w:styleId="EndnoteReference">
    <w:name w:val="endnote reference"/>
    <w:basedOn w:val="DefaultParagraphFont"/>
    <w:uiPriority w:val="99"/>
    <w:semiHidden/>
    <w:unhideWhenUsed/>
    <w:rsid w:val="00EF11B1"/>
    <w:rPr>
      <w:vertAlign w:val="superscript"/>
    </w:rPr>
  </w:style>
  <w:style w:type="paragraph" w:styleId="Caption">
    <w:name w:val="caption"/>
    <w:basedOn w:val="Normal"/>
    <w:next w:val="Normal"/>
    <w:uiPriority w:val="35"/>
    <w:unhideWhenUsed/>
    <w:qFormat/>
    <w:rsid w:val="005B0D12"/>
    <w:pPr>
      <w:spacing w:line="240" w:lineRule="auto"/>
    </w:pPr>
    <w:rPr>
      <w:i/>
      <w:iCs/>
      <w:color w:val="1F497D" w:themeColor="text2"/>
      <w:sz w:val="18"/>
      <w:szCs w:val="18"/>
    </w:rPr>
  </w:style>
  <w:style w:type="paragraph" w:styleId="NormalWeb">
    <w:name w:val="Normal (Web)"/>
    <w:basedOn w:val="Normal"/>
    <w:uiPriority w:val="99"/>
    <w:unhideWhenUsed/>
    <w:rsid w:val="000E7F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FA0AB3"/>
    <w:rPr>
      <w:color w:val="605E5C"/>
      <w:shd w:val="clear" w:color="auto" w:fill="E1DFDD"/>
    </w:rPr>
  </w:style>
  <w:style w:type="character" w:customStyle="1" w:styleId="NoSpacingChar">
    <w:name w:val="No Spacing Char"/>
    <w:basedOn w:val="DefaultParagraphFont"/>
    <w:link w:val="NoSpacing"/>
    <w:uiPriority w:val="1"/>
    <w:rsid w:val="00A842F3"/>
    <w:rPr>
      <w:rFonts w:ascii="Calibri Light" w:hAnsi="Calibri Light"/>
    </w:rPr>
  </w:style>
  <w:style w:type="character" w:customStyle="1" w:styleId="apple-tab-span">
    <w:name w:val="apple-tab-span"/>
    <w:basedOn w:val="DefaultParagraphFont"/>
    <w:rsid w:val="00A842F3"/>
  </w:style>
  <w:style w:type="character" w:styleId="FollowedHyperlink">
    <w:name w:val="FollowedHyperlink"/>
    <w:basedOn w:val="DefaultParagraphFont"/>
    <w:uiPriority w:val="99"/>
    <w:semiHidden/>
    <w:unhideWhenUsed/>
    <w:rsid w:val="00A05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85">
      <w:bodyDiv w:val="1"/>
      <w:marLeft w:val="0"/>
      <w:marRight w:val="0"/>
      <w:marTop w:val="0"/>
      <w:marBottom w:val="0"/>
      <w:divBdr>
        <w:top w:val="none" w:sz="0" w:space="0" w:color="auto"/>
        <w:left w:val="none" w:sz="0" w:space="0" w:color="auto"/>
        <w:bottom w:val="none" w:sz="0" w:space="0" w:color="auto"/>
        <w:right w:val="none" w:sz="0" w:space="0" w:color="auto"/>
      </w:divBdr>
    </w:div>
    <w:div w:id="389503251">
      <w:bodyDiv w:val="1"/>
      <w:marLeft w:val="0"/>
      <w:marRight w:val="0"/>
      <w:marTop w:val="0"/>
      <w:marBottom w:val="0"/>
      <w:divBdr>
        <w:top w:val="none" w:sz="0" w:space="0" w:color="auto"/>
        <w:left w:val="none" w:sz="0" w:space="0" w:color="auto"/>
        <w:bottom w:val="none" w:sz="0" w:space="0" w:color="auto"/>
        <w:right w:val="none" w:sz="0" w:space="0" w:color="auto"/>
      </w:divBdr>
    </w:div>
    <w:div w:id="994068847">
      <w:bodyDiv w:val="1"/>
      <w:marLeft w:val="0"/>
      <w:marRight w:val="0"/>
      <w:marTop w:val="0"/>
      <w:marBottom w:val="0"/>
      <w:divBdr>
        <w:top w:val="none" w:sz="0" w:space="0" w:color="auto"/>
        <w:left w:val="none" w:sz="0" w:space="0" w:color="auto"/>
        <w:bottom w:val="none" w:sz="0" w:space="0" w:color="auto"/>
        <w:right w:val="none" w:sz="0" w:space="0" w:color="auto"/>
      </w:divBdr>
    </w:div>
    <w:div w:id="1022706208">
      <w:bodyDiv w:val="1"/>
      <w:marLeft w:val="0"/>
      <w:marRight w:val="0"/>
      <w:marTop w:val="0"/>
      <w:marBottom w:val="0"/>
      <w:divBdr>
        <w:top w:val="none" w:sz="0" w:space="0" w:color="auto"/>
        <w:left w:val="none" w:sz="0" w:space="0" w:color="auto"/>
        <w:bottom w:val="none" w:sz="0" w:space="0" w:color="auto"/>
        <w:right w:val="none" w:sz="0" w:space="0" w:color="auto"/>
      </w:divBdr>
    </w:div>
    <w:div w:id="1155491740">
      <w:bodyDiv w:val="1"/>
      <w:marLeft w:val="0"/>
      <w:marRight w:val="0"/>
      <w:marTop w:val="0"/>
      <w:marBottom w:val="0"/>
      <w:divBdr>
        <w:top w:val="none" w:sz="0" w:space="0" w:color="auto"/>
        <w:left w:val="none" w:sz="0" w:space="0" w:color="auto"/>
        <w:bottom w:val="none" w:sz="0" w:space="0" w:color="auto"/>
        <w:right w:val="none" w:sz="0" w:space="0" w:color="auto"/>
      </w:divBdr>
    </w:div>
    <w:div w:id="1420055639">
      <w:bodyDiv w:val="1"/>
      <w:marLeft w:val="0"/>
      <w:marRight w:val="0"/>
      <w:marTop w:val="0"/>
      <w:marBottom w:val="0"/>
      <w:divBdr>
        <w:top w:val="none" w:sz="0" w:space="0" w:color="auto"/>
        <w:left w:val="none" w:sz="0" w:space="0" w:color="auto"/>
        <w:bottom w:val="none" w:sz="0" w:space="0" w:color="auto"/>
        <w:right w:val="none" w:sz="0" w:space="0" w:color="auto"/>
      </w:divBdr>
      <w:divsChild>
        <w:div w:id="1932466910">
          <w:marLeft w:val="360"/>
          <w:marRight w:val="0"/>
          <w:marTop w:val="200"/>
          <w:marBottom w:val="0"/>
          <w:divBdr>
            <w:top w:val="none" w:sz="0" w:space="0" w:color="auto"/>
            <w:left w:val="none" w:sz="0" w:space="0" w:color="auto"/>
            <w:bottom w:val="none" w:sz="0" w:space="0" w:color="auto"/>
            <w:right w:val="none" w:sz="0" w:space="0" w:color="auto"/>
          </w:divBdr>
        </w:div>
        <w:div w:id="1881939094">
          <w:marLeft w:val="1080"/>
          <w:marRight w:val="0"/>
          <w:marTop w:val="100"/>
          <w:marBottom w:val="0"/>
          <w:divBdr>
            <w:top w:val="none" w:sz="0" w:space="0" w:color="auto"/>
            <w:left w:val="none" w:sz="0" w:space="0" w:color="auto"/>
            <w:bottom w:val="none" w:sz="0" w:space="0" w:color="auto"/>
            <w:right w:val="none" w:sz="0" w:space="0" w:color="auto"/>
          </w:divBdr>
        </w:div>
        <w:div w:id="161169207">
          <w:marLeft w:val="1080"/>
          <w:marRight w:val="0"/>
          <w:marTop w:val="100"/>
          <w:marBottom w:val="0"/>
          <w:divBdr>
            <w:top w:val="none" w:sz="0" w:space="0" w:color="auto"/>
            <w:left w:val="none" w:sz="0" w:space="0" w:color="auto"/>
            <w:bottom w:val="none" w:sz="0" w:space="0" w:color="auto"/>
            <w:right w:val="none" w:sz="0" w:space="0" w:color="auto"/>
          </w:divBdr>
        </w:div>
        <w:div w:id="353654836">
          <w:marLeft w:val="1080"/>
          <w:marRight w:val="0"/>
          <w:marTop w:val="100"/>
          <w:marBottom w:val="0"/>
          <w:divBdr>
            <w:top w:val="none" w:sz="0" w:space="0" w:color="auto"/>
            <w:left w:val="none" w:sz="0" w:space="0" w:color="auto"/>
            <w:bottom w:val="none" w:sz="0" w:space="0" w:color="auto"/>
            <w:right w:val="none" w:sz="0" w:space="0" w:color="auto"/>
          </w:divBdr>
        </w:div>
        <w:div w:id="143544921">
          <w:marLeft w:val="1080"/>
          <w:marRight w:val="0"/>
          <w:marTop w:val="100"/>
          <w:marBottom w:val="0"/>
          <w:divBdr>
            <w:top w:val="none" w:sz="0" w:space="0" w:color="auto"/>
            <w:left w:val="none" w:sz="0" w:space="0" w:color="auto"/>
            <w:bottom w:val="none" w:sz="0" w:space="0" w:color="auto"/>
            <w:right w:val="none" w:sz="0" w:space="0" w:color="auto"/>
          </w:divBdr>
        </w:div>
        <w:div w:id="1686707881">
          <w:marLeft w:val="1080"/>
          <w:marRight w:val="0"/>
          <w:marTop w:val="100"/>
          <w:marBottom w:val="0"/>
          <w:divBdr>
            <w:top w:val="none" w:sz="0" w:space="0" w:color="auto"/>
            <w:left w:val="none" w:sz="0" w:space="0" w:color="auto"/>
            <w:bottom w:val="none" w:sz="0" w:space="0" w:color="auto"/>
            <w:right w:val="none" w:sz="0" w:space="0" w:color="auto"/>
          </w:divBdr>
        </w:div>
        <w:div w:id="87391309">
          <w:marLeft w:val="1080"/>
          <w:marRight w:val="0"/>
          <w:marTop w:val="100"/>
          <w:marBottom w:val="0"/>
          <w:divBdr>
            <w:top w:val="none" w:sz="0" w:space="0" w:color="auto"/>
            <w:left w:val="none" w:sz="0" w:space="0" w:color="auto"/>
            <w:bottom w:val="none" w:sz="0" w:space="0" w:color="auto"/>
            <w:right w:val="none" w:sz="0" w:space="0" w:color="auto"/>
          </w:divBdr>
        </w:div>
        <w:div w:id="1129779249">
          <w:marLeft w:val="1080"/>
          <w:marRight w:val="0"/>
          <w:marTop w:val="100"/>
          <w:marBottom w:val="0"/>
          <w:divBdr>
            <w:top w:val="none" w:sz="0" w:space="0" w:color="auto"/>
            <w:left w:val="none" w:sz="0" w:space="0" w:color="auto"/>
            <w:bottom w:val="none" w:sz="0" w:space="0" w:color="auto"/>
            <w:right w:val="none" w:sz="0" w:space="0" w:color="auto"/>
          </w:divBdr>
        </w:div>
        <w:div w:id="2128884264">
          <w:marLeft w:val="1800"/>
          <w:marRight w:val="0"/>
          <w:marTop w:val="100"/>
          <w:marBottom w:val="0"/>
          <w:divBdr>
            <w:top w:val="none" w:sz="0" w:space="0" w:color="auto"/>
            <w:left w:val="none" w:sz="0" w:space="0" w:color="auto"/>
            <w:bottom w:val="none" w:sz="0" w:space="0" w:color="auto"/>
            <w:right w:val="none" w:sz="0" w:space="0" w:color="auto"/>
          </w:divBdr>
        </w:div>
        <w:div w:id="92752703">
          <w:marLeft w:val="1800"/>
          <w:marRight w:val="0"/>
          <w:marTop w:val="100"/>
          <w:marBottom w:val="0"/>
          <w:divBdr>
            <w:top w:val="none" w:sz="0" w:space="0" w:color="auto"/>
            <w:left w:val="none" w:sz="0" w:space="0" w:color="auto"/>
            <w:bottom w:val="none" w:sz="0" w:space="0" w:color="auto"/>
            <w:right w:val="none" w:sz="0" w:space="0" w:color="auto"/>
          </w:divBdr>
        </w:div>
        <w:div w:id="688799423">
          <w:marLeft w:val="1800"/>
          <w:marRight w:val="0"/>
          <w:marTop w:val="100"/>
          <w:marBottom w:val="0"/>
          <w:divBdr>
            <w:top w:val="none" w:sz="0" w:space="0" w:color="auto"/>
            <w:left w:val="none" w:sz="0" w:space="0" w:color="auto"/>
            <w:bottom w:val="none" w:sz="0" w:space="0" w:color="auto"/>
            <w:right w:val="none" w:sz="0" w:space="0" w:color="auto"/>
          </w:divBdr>
        </w:div>
        <w:div w:id="2139299150">
          <w:marLeft w:val="1800"/>
          <w:marRight w:val="0"/>
          <w:marTop w:val="100"/>
          <w:marBottom w:val="0"/>
          <w:divBdr>
            <w:top w:val="none" w:sz="0" w:space="0" w:color="auto"/>
            <w:left w:val="none" w:sz="0" w:space="0" w:color="auto"/>
            <w:bottom w:val="none" w:sz="0" w:space="0" w:color="auto"/>
            <w:right w:val="none" w:sz="0" w:space="0" w:color="auto"/>
          </w:divBdr>
        </w:div>
        <w:div w:id="2121101922">
          <w:marLeft w:val="1800"/>
          <w:marRight w:val="0"/>
          <w:marTop w:val="100"/>
          <w:marBottom w:val="0"/>
          <w:divBdr>
            <w:top w:val="none" w:sz="0" w:space="0" w:color="auto"/>
            <w:left w:val="none" w:sz="0" w:space="0" w:color="auto"/>
            <w:bottom w:val="none" w:sz="0" w:space="0" w:color="auto"/>
            <w:right w:val="none" w:sz="0" w:space="0" w:color="auto"/>
          </w:divBdr>
        </w:div>
      </w:divsChild>
    </w:div>
    <w:div w:id="1467356074">
      <w:bodyDiv w:val="1"/>
      <w:marLeft w:val="0"/>
      <w:marRight w:val="0"/>
      <w:marTop w:val="0"/>
      <w:marBottom w:val="0"/>
      <w:divBdr>
        <w:top w:val="none" w:sz="0" w:space="0" w:color="auto"/>
        <w:left w:val="none" w:sz="0" w:space="0" w:color="auto"/>
        <w:bottom w:val="none" w:sz="0" w:space="0" w:color="auto"/>
        <w:right w:val="none" w:sz="0" w:space="0" w:color="auto"/>
      </w:divBdr>
    </w:div>
    <w:div w:id="1635594581">
      <w:bodyDiv w:val="1"/>
      <w:marLeft w:val="0"/>
      <w:marRight w:val="0"/>
      <w:marTop w:val="0"/>
      <w:marBottom w:val="0"/>
      <w:divBdr>
        <w:top w:val="none" w:sz="0" w:space="0" w:color="auto"/>
        <w:left w:val="none" w:sz="0" w:space="0" w:color="auto"/>
        <w:bottom w:val="none" w:sz="0" w:space="0" w:color="auto"/>
        <w:right w:val="none" w:sz="0" w:space="0" w:color="auto"/>
      </w:divBdr>
    </w:div>
    <w:div w:id="1699038335">
      <w:bodyDiv w:val="1"/>
      <w:marLeft w:val="0"/>
      <w:marRight w:val="0"/>
      <w:marTop w:val="0"/>
      <w:marBottom w:val="0"/>
      <w:divBdr>
        <w:top w:val="none" w:sz="0" w:space="0" w:color="auto"/>
        <w:left w:val="none" w:sz="0" w:space="0" w:color="auto"/>
        <w:bottom w:val="none" w:sz="0" w:space="0" w:color="auto"/>
        <w:right w:val="none" w:sz="0" w:space="0" w:color="auto"/>
      </w:divBdr>
    </w:div>
    <w:div w:id="1930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pesa.org/2019/09/placing-ict-access-for-persons-with-disabilities-at-the-centre-of-internet-rights-debate-in-kenya/" TargetMode="External"/><Relationship Id="rId18" Type="http://schemas.openxmlformats.org/officeDocument/2006/relationships/hyperlink" Target="https://youtu.be/nIpJPzQ6np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unicef.org/esa/media/7536/file/ICT-Learning-Process-Tools-Vol-I-Schools.pdf" TargetMode="External"/><Relationship Id="rId7" Type="http://schemas.openxmlformats.org/officeDocument/2006/relationships/footnotes" Target="footnotes.xml"/><Relationship Id="rId12" Type="http://schemas.openxmlformats.org/officeDocument/2006/relationships/hyperlink" Target="https://www.un.org/esa/socdev/egms/docs/2013/ict/innovation-technology-disability.pdf"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pal.org/en/notes/ict-people-disabilities" TargetMode="External"/><Relationship Id="rId20" Type="http://schemas.openxmlformats.org/officeDocument/2006/relationships/hyperlink" Target="https://www.youtube.com/watch?v=BxohxRTqjm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teachthought.com/technology/assistive-technology/" TargetMode="External"/><Relationship Id="rId23" Type="http://schemas.openxmlformats.org/officeDocument/2006/relationships/hyperlink" Target="https://www.ictesolutions.com.au/blog/why-schools-should-invest-in-ict/" TargetMode="External"/><Relationship Id="rId10" Type="http://schemas.openxmlformats.org/officeDocument/2006/relationships/image" Target="media/image2.png"/><Relationship Id="rId19" Type="http://schemas.openxmlformats.org/officeDocument/2006/relationships/hyperlink" Target="https://www.ictesolutions.com.au/blog/the-advantages-and-disadvantages-of-tech-use-in-the-classroom/"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online.alvernia.edu/articles/5-assistive-technology-tools-that-are-making-a-difference/" TargetMode="External"/><Relationship Id="rId22" Type="http://schemas.openxmlformats.org/officeDocument/2006/relationships/hyperlink" Target="https://www.youtube.com/watch?v=OzB_jeS2Ez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ax%20Rhodopica\E+%202021%20DigitUni\Dissemination\DigitUni%20Visual%20Identity\Visual%20Identity\DigitUni%20letterhead_v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5E004-E2F8-4B7B-ABFA-E0ABE595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DigitUni letterhead_ver</Template>
  <TotalTime>114</TotalTime>
  <Pages>35</Pages>
  <Words>35775</Words>
  <Characters>20392</Characters>
  <Application>Microsoft Office Word</Application>
  <DocSecurity>0</DocSecurity>
  <Lines>169</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PAGRINDINIŲ IRT ĮRANKIŲ MOKYMO MODULIS</vt:lpstr>
      <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PAGRINDINIŲ IRT ĮRANKIŲ MOKYMO MODULIS</dc:title>
  <dc:subject/>
  <dc:creator>Hara</dc:creator>
  <cp:keywords/>
  <dc:description/>
  <cp:lastModifiedBy>Gitana Mečėjienė</cp:lastModifiedBy>
  <cp:revision>58</cp:revision>
  <cp:lastPrinted>2022-08-13T19:53:00Z</cp:lastPrinted>
  <dcterms:created xsi:type="dcterms:W3CDTF">2024-02-08T15:44:00Z</dcterms:created>
  <dcterms:modified xsi:type="dcterms:W3CDTF">2024-02-08T17:39:00Z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ea6b8c0cc57ad6c7a7c9a34bebba2e5a621d00691cacf12207e76fcacdb524be</vt:lpwstr>
  </property>
</Properties>
</file>